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77509" w14:textId="77777777" w:rsidR="00F90DE4" w:rsidRPr="00A84AF2" w:rsidRDefault="004A1467" w:rsidP="004C3DBC">
      <w:pPr>
        <w:pStyle w:val="ListParagraph"/>
        <w:numPr>
          <w:ilvl w:val="0"/>
          <w:numId w:val="3"/>
        </w:numPr>
        <w:jc w:val="both"/>
        <w:rPr>
          <w:rStyle w:val="normaltextrun"/>
          <w:b/>
          <w:smallCaps/>
          <w:color w:val="3D5973"/>
          <w:sz w:val="28"/>
          <w:szCs w:val="28"/>
        </w:rPr>
      </w:pPr>
      <w:r w:rsidRPr="00A84AF2">
        <w:rPr>
          <w:rStyle w:val="normaltextrun"/>
          <w:b/>
          <w:smallCaps/>
          <w:color w:val="3D5973"/>
          <w:sz w:val="28"/>
          <w:szCs w:val="28"/>
        </w:rPr>
        <w:t>Risk Assessment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0"/>
        <w:gridCol w:w="3921"/>
        <w:gridCol w:w="3921"/>
        <w:gridCol w:w="3921"/>
      </w:tblGrid>
      <w:tr w:rsidR="004A1467" w:rsidRPr="00A84AF2" w14:paraId="10FB9C93" w14:textId="77777777" w:rsidTr="27C84CB0">
        <w:trPr>
          <w:trHeight w:val="397"/>
        </w:trPr>
        <w:tc>
          <w:tcPr>
            <w:tcW w:w="3920" w:type="dxa"/>
            <w:shd w:val="clear" w:color="auto" w:fill="FBE4D5" w:themeFill="accent2" w:themeFillTint="33"/>
            <w:vAlign w:val="center"/>
          </w:tcPr>
          <w:p w14:paraId="12A1A13B" w14:textId="7EC20121" w:rsidR="004A1467" w:rsidRPr="00A84AF2" w:rsidRDefault="004A1467" w:rsidP="2006AECB">
            <w:pPr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  <w:t xml:space="preserve">Name of </w:t>
            </w:r>
            <w:r w:rsidR="631CFE38" w:rsidRPr="00A84AF2"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  <w:t>entity</w:t>
            </w:r>
            <w:r w:rsidRPr="00A84AF2"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  <w:t>:</w:t>
            </w:r>
          </w:p>
        </w:tc>
        <w:tc>
          <w:tcPr>
            <w:tcW w:w="3921" w:type="dxa"/>
            <w:vAlign w:val="center"/>
          </w:tcPr>
          <w:p w14:paraId="5DB3086F" w14:textId="14F7CA5E" w:rsidR="004A1467" w:rsidRPr="00A84AF2" w:rsidRDefault="18A415D2" w:rsidP="2006AECB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Oasis </w:t>
            </w:r>
            <w:r w:rsidR="004E1850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Church Southampton</w:t>
            </w:r>
          </w:p>
        </w:tc>
        <w:tc>
          <w:tcPr>
            <w:tcW w:w="3921" w:type="dxa"/>
            <w:shd w:val="clear" w:color="auto" w:fill="FBE4D5" w:themeFill="accent2" w:themeFillTint="33"/>
            <w:vAlign w:val="center"/>
          </w:tcPr>
          <w:p w14:paraId="38576669" w14:textId="77777777" w:rsidR="004A1467" w:rsidRPr="00A84AF2" w:rsidRDefault="004A1467" w:rsidP="004A146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Department:</w:t>
            </w:r>
          </w:p>
        </w:tc>
        <w:tc>
          <w:tcPr>
            <w:tcW w:w="3921" w:type="dxa"/>
            <w:vAlign w:val="center"/>
          </w:tcPr>
          <w:p w14:paraId="0C00AD0E" w14:textId="08DE8FCD" w:rsidR="004A1467" w:rsidRPr="00A84AF2" w:rsidRDefault="004E1850" w:rsidP="27C84CB0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The</w:t>
            </w:r>
            <w:r w:rsidR="44FCC7F7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Old</w:t>
            </w:r>
            <w:r w:rsidR="73CE476C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Chemist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Alternative Provision</w:t>
            </w:r>
          </w:p>
        </w:tc>
      </w:tr>
      <w:tr w:rsidR="004A1467" w:rsidRPr="00A84AF2" w14:paraId="6E5A5F14" w14:textId="77777777" w:rsidTr="27C84CB0">
        <w:trPr>
          <w:trHeight w:val="397"/>
        </w:trPr>
        <w:tc>
          <w:tcPr>
            <w:tcW w:w="3920" w:type="dxa"/>
            <w:shd w:val="clear" w:color="auto" w:fill="FBE4D5" w:themeFill="accent2" w:themeFillTint="33"/>
            <w:vAlign w:val="center"/>
          </w:tcPr>
          <w:p w14:paraId="1FB26681" w14:textId="77777777" w:rsidR="004A1467" w:rsidRPr="00A84AF2" w:rsidRDefault="004A1467" w:rsidP="004A146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Subject of Risk Assessment:</w:t>
            </w:r>
          </w:p>
        </w:tc>
        <w:tc>
          <w:tcPr>
            <w:tcW w:w="11763" w:type="dxa"/>
            <w:gridSpan w:val="3"/>
            <w:vAlign w:val="center"/>
          </w:tcPr>
          <w:p w14:paraId="1A13380F" w14:textId="5F71471C" w:rsidR="004A1467" w:rsidRPr="00A84AF2" w:rsidRDefault="2062885C" w:rsidP="27C84CB0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Activity being assessed here</w:t>
            </w:r>
            <w:r w:rsidR="0AF0548F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: </w:t>
            </w:r>
            <w:r w:rsidR="1F60AFFF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Catering kitchen</w:t>
            </w:r>
            <w:r w:rsidR="0AF0548F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sessions delivered to groups of y</w:t>
            </w:r>
            <w:r w:rsidR="3D35E5B7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outh and </w:t>
            </w:r>
            <w:r w:rsidR="0AF0548F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c</w:t>
            </w:r>
            <w:r w:rsidR="3D35E5B7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hildren </w:t>
            </w:r>
            <w:r w:rsidR="0AF0548F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(Including school groups, holiday activities, weekend clubs)  </w:t>
            </w:r>
          </w:p>
        </w:tc>
      </w:tr>
      <w:tr w:rsidR="004A1467" w:rsidRPr="00A84AF2" w14:paraId="06CFFC74" w14:textId="77777777" w:rsidTr="27C84CB0">
        <w:trPr>
          <w:trHeight w:val="397"/>
        </w:trPr>
        <w:tc>
          <w:tcPr>
            <w:tcW w:w="3920" w:type="dxa"/>
            <w:shd w:val="clear" w:color="auto" w:fill="FBE4D5" w:themeFill="accent2" w:themeFillTint="33"/>
            <w:vAlign w:val="center"/>
          </w:tcPr>
          <w:p w14:paraId="1BFE74FC" w14:textId="77777777" w:rsidR="004A1467" w:rsidRPr="00A84AF2" w:rsidRDefault="004A1467" w:rsidP="004A146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Assessed By:</w:t>
            </w:r>
          </w:p>
        </w:tc>
        <w:tc>
          <w:tcPr>
            <w:tcW w:w="3921" w:type="dxa"/>
            <w:vAlign w:val="center"/>
          </w:tcPr>
          <w:p w14:paraId="0BDA9E9F" w14:textId="5056D244" w:rsidR="004A1467" w:rsidRPr="00A84AF2" w:rsidRDefault="214AA2E8" w:rsidP="27C84CB0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Name</w:t>
            </w:r>
            <w:r w:rsidR="3D35E5B7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</w:t>
            </w:r>
            <w:r w:rsidR="1B158C96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Rob Galbraith</w:t>
            </w:r>
          </w:p>
        </w:tc>
        <w:tc>
          <w:tcPr>
            <w:tcW w:w="3921" w:type="dxa"/>
            <w:shd w:val="clear" w:color="auto" w:fill="FBE4D5" w:themeFill="accent2" w:themeFillTint="33"/>
            <w:vAlign w:val="center"/>
          </w:tcPr>
          <w:p w14:paraId="5D0400A4" w14:textId="77777777" w:rsidR="004A1467" w:rsidRPr="00A84AF2" w:rsidRDefault="004A1467" w:rsidP="004A146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Date of Assessment:</w:t>
            </w:r>
          </w:p>
        </w:tc>
        <w:tc>
          <w:tcPr>
            <w:tcW w:w="3921" w:type="dxa"/>
            <w:vAlign w:val="center"/>
          </w:tcPr>
          <w:p w14:paraId="7D998D55" w14:textId="42215D18" w:rsidR="004A1467" w:rsidRPr="00A84AF2" w:rsidRDefault="34FF009B" w:rsidP="004A1467">
            <w:pPr>
              <w:rPr>
                <w:sz w:val="24"/>
                <w:szCs w:val="24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29/07/2026</w:t>
            </w:r>
          </w:p>
        </w:tc>
      </w:tr>
      <w:tr w:rsidR="004A1467" w:rsidRPr="00A84AF2" w14:paraId="62613D46" w14:textId="77777777" w:rsidTr="27C84CB0">
        <w:trPr>
          <w:trHeight w:val="964"/>
        </w:trPr>
        <w:tc>
          <w:tcPr>
            <w:tcW w:w="3920" w:type="dxa"/>
            <w:shd w:val="clear" w:color="auto" w:fill="FBE4D5" w:themeFill="accent2" w:themeFillTint="33"/>
            <w:vAlign w:val="center"/>
          </w:tcPr>
          <w:p w14:paraId="7414AA4E" w14:textId="77777777" w:rsidR="004A1467" w:rsidRPr="00A84AF2" w:rsidRDefault="004A1467" w:rsidP="004A146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Details of Workplace Activity:</w:t>
            </w:r>
          </w:p>
        </w:tc>
        <w:tc>
          <w:tcPr>
            <w:tcW w:w="3921" w:type="dxa"/>
            <w:vAlign w:val="center"/>
          </w:tcPr>
          <w:p w14:paraId="57D66D11" w14:textId="438A51DF" w:rsidR="004A1467" w:rsidRPr="00A84AF2" w:rsidRDefault="216F0899" w:rsidP="27C84CB0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All staff led </w:t>
            </w:r>
            <w:r w:rsidR="10157B0E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organised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sessions for children and young people. Taking part in a range</w:t>
            </w:r>
            <w:r w:rsidR="5C992E54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kitchen and catering activities.</w:t>
            </w:r>
          </w:p>
        </w:tc>
        <w:tc>
          <w:tcPr>
            <w:tcW w:w="3921" w:type="dxa"/>
            <w:shd w:val="clear" w:color="auto" w:fill="FBE4D5" w:themeFill="accent2" w:themeFillTint="33"/>
            <w:vAlign w:val="center"/>
          </w:tcPr>
          <w:p w14:paraId="58231365" w14:textId="77777777" w:rsidR="004A1467" w:rsidRPr="00A84AF2" w:rsidRDefault="004A1467" w:rsidP="004A146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 xml:space="preserve">Persons Affected </w:t>
            </w:r>
            <w:r w:rsidRPr="00A84AF2">
              <w:rPr>
                <w:rFonts w:asciiTheme="minorHAnsi" w:hAnsiTheme="minorHAnsi" w:cstheme="minorHAnsi"/>
                <w:i/>
                <w:smallCaps/>
                <w:color w:val="1F4E79" w:themeColor="accent1" w:themeShade="80"/>
                <w:sz w:val="18"/>
                <w:szCs w:val="18"/>
              </w:rPr>
              <w:t>(Who may be harmed?)</w:t>
            </w: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:</w:t>
            </w:r>
          </w:p>
        </w:tc>
        <w:tc>
          <w:tcPr>
            <w:tcW w:w="3921" w:type="dxa"/>
            <w:vAlign w:val="center"/>
          </w:tcPr>
          <w:p w14:paraId="54ABEAF3" w14:textId="17452A0E" w:rsidR="004A1467" w:rsidRPr="00A84AF2" w:rsidRDefault="5B02A9D5" w:rsidP="2006AECB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E.g. </w:t>
            </w:r>
            <w:r w:rsidR="009C3FEA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Children, Staff, Visitors, Contractors</w:t>
            </w:r>
          </w:p>
        </w:tc>
      </w:tr>
    </w:tbl>
    <w:p w14:paraId="47788DD5" w14:textId="77777777" w:rsidR="004A1467" w:rsidRPr="00A84AF2" w:rsidRDefault="004A1467" w:rsidP="004C3DBC">
      <w:pPr>
        <w:jc w:val="both"/>
        <w:rPr>
          <w:rFonts w:asciiTheme="minorHAnsi" w:hAnsiTheme="minorHAnsi" w:cstheme="minorHAnsi"/>
        </w:rPr>
      </w:pPr>
    </w:p>
    <w:p w14:paraId="76E5F154" w14:textId="77777777" w:rsidR="004A1467" w:rsidRPr="00A84AF2" w:rsidRDefault="004A1467" w:rsidP="004A1467">
      <w:pPr>
        <w:pStyle w:val="ListParagraph"/>
        <w:numPr>
          <w:ilvl w:val="0"/>
          <w:numId w:val="3"/>
        </w:numPr>
        <w:jc w:val="both"/>
        <w:rPr>
          <w:rStyle w:val="normaltextrun"/>
          <w:b/>
          <w:smallCaps/>
          <w:color w:val="3D5973"/>
          <w:sz w:val="28"/>
          <w:szCs w:val="28"/>
        </w:rPr>
      </w:pPr>
      <w:r w:rsidRPr="00A84AF2">
        <w:rPr>
          <w:rStyle w:val="normaltextrun"/>
          <w:b/>
          <w:smallCaps/>
          <w:color w:val="3D5973"/>
          <w:sz w:val="28"/>
          <w:szCs w:val="28"/>
        </w:rPr>
        <w:t xml:space="preserve">Assessment of </w:t>
      </w:r>
      <w:r w:rsidR="00AC37F7" w:rsidRPr="00A84AF2">
        <w:rPr>
          <w:rStyle w:val="normaltextrun"/>
          <w:b/>
          <w:smallCaps/>
          <w:color w:val="3D5973"/>
          <w:sz w:val="28"/>
          <w:szCs w:val="28"/>
        </w:rPr>
        <w:t xml:space="preserve">Hazards &amp; </w:t>
      </w:r>
      <w:r w:rsidRPr="00A84AF2">
        <w:rPr>
          <w:rStyle w:val="normaltextrun"/>
          <w:b/>
          <w:smallCaps/>
          <w:color w:val="3D5973"/>
          <w:sz w:val="28"/>
          <w:szCs w:val="28"/>
        </w:rPr>
        <w:t>Risks</w:t>
      </w:r>
    </w:p>
    <w:p w14:paraId="6E681242" w14:textId="77777777" w:rsidR="00AC37F7" w:rsidRPr="00A84AF2" w:rsidRDefault="00AC37F7" w:rsidP="00AC37F7">
      <w:pPr>
        <w:jc w:val="both"/>
        <w:rPr>
          <w:rStyle w:val="normaltextrun"/>
          <w:rFonts w:asciiTheme="minorHAnsi" w:hAnsiTheme="minorHAnsi" w:cstheme="minorHAnsi"/>
          <w:i/>
          <w:color w:val="3D5973"/>
          <w:sz w:val="18"/>
        </w:rPr>
      </w:pPr>
      <w:r w:rsidRPr="00A84AF2">
        <w:rPr>
          <w:rStyle w:val="normaltextrun"/>
          <w:rFonts w:asciiTheme="minorHAnsi" w:hAnsiTheme="minorHAnsi" w:cstheme="minorHAnsi"/>
          <w:i/>
          <w:color w:val="3D5973"/>
          <w:sz w:val="18"/>
        </w:rPr>
        <w:t>The hazards and controls noted below are an example of that which may be present when completing such a task. The Risk Assessment template is an example only and should either be used as a reference only or amended to reflect the actual hazards and controls identified on site by the risk assessor.</w:t>
      </w:r>
      <w:r w:rsidR="00323E49" w:rsidRPr="00A84AF2">
        <w:rPr>
          <w:rStyle w:val="normaltextrun"/>
          <w:rFonts w:asciiTheme="minorHAnsi" w:hAnsiTheme="minorHAnsi" w:cstheme="minorHAnsi"/>
          <w:i/>
          <w:color w:val="3D5973"/>
          <w:sz w:val="18"/>
        </w:rPr>
        <w:t xml:space="preserve"> When further controls are identified, these should be completed before the assessed task is carried out.</w:t>
      </w:r>
    </w:p>
    <w:p w14:paraId="299159CD" w14:textId="77777777" w:rsidR="00323E49" w:rsidRPr="00A84AF2" w:rsidRDefault="00323E49" w:rsidP="00AC37F7">
      <w:pPr>
        <w:jc w:val="both"/>
        <w:rPr>
          <w:rStyle w:val="normaltextrun"/>
          <w:rFonts w:asciiTheme="minorHAnsi" w:hAnsiTheme="minorHAnsi" w:cstheme="minorHAnsi"/>
          <w:i/>
          <w:color w:val="3D5973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536"/>
        <w:gridCol w:w="1276"/>
        <w:gridCol w:w="4678"/>
        <w:gridCol w:w="1654"/>
      </w:tblGrid>
      <w:tr w:rsidR="00AC37F7" w:rsidRPr="00A84AF2" w14:paraId="4CCC43A2" w14:textId="77777777" w:rsidTr="00A84AF2">
        <w:trPr>
          <w:trHeight w:val="397"/>
        </w:trPr>
        <w:tc>
          <w:tcPr>
            <w:tcW w:w="3539" w:type="dxa"/>
            <w:gridSpan w:val="2"/>
            <w:vAlign w:val="center"/>
          </w:tcPr>
          <w:p w14:paraId="482ECFA2" w14:textId="77777777" w:rsidR="00AC37F7" w:rsidRPr="00A84AF2" w:rsidRDefault="00AC37F7" w:rsidP="00AC37F7">
            <w:pPr>
              <w:jc w:val="center"/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  <w:t>Hazards &amp; Risks</w:t>
            </w:r>
          </w:p>
        </w:tc>
        <w:tc>
          <w:tcPr>
            <w:tcW w:w="4536" w:type="dxa"/>
            <w:vAlign w:val="center"/>
          </w:tcPr>
          <w:p w14:paraId="46E0629A" w14:textId="77777777" w:rsidR="00AC37F7" w:rsidRPr="00A84AF2" w:rsidRDefault="00AC37F7" w:rsidP="00AC37F7">
            <w:pPr>
              <w:jc w:val="center"/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  <w:t>Existing Control Measures</w:t>
            </w:r>
          </w:p>
        </w:tc>
        <w:tc>
          <w:tcPr>
            <w:tcW w:w="1276" w:type="dxa"/>
            <w:vAlign w:val="center"/>
          </w:tcPr>
          <w:p w14:paraId="2933853D" w14:textId="77777777" w:rsidR="00AC37F7" w:rsidRPr="00A84AF2" w:rsidRDefault="00AC37F7" w:rsidP="00AC37F7">
            <w:pPr>
              <w:jc w:val="center"/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  <w:t>Risk Level</w:t>
            </w:r>
          </w:p>
        </w:tc>
        <w:tc>
          <w:tcPr>
            <w:tcW w:w="4678" w:type="dxa"/>
            <w:vAlign w:val="center"/>
          </w:tcPr>
          <w:p w14:paraId="388B4017" w14:textId="77777777" w:rsidR="00AC37F7" w:rsidRPr="00A84AF2" w:rsidRDefault="00AC37F7" w:rsidP="00AC37F7">
            <w:pPr>
              <w:jc w:val="center"/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  <w:t>Additional Controls Required</w:t>
            </w:r>
          </w:p>
        </w:tc>
        <w:tc>
          <w:tcPr>
            <w:tcW w:w="1654" w:type="dxa"/>
            <w:vAlign w:val="center"/>
          </w:tcPr>
          <w:p w14:paraId="51267E68" w14:textId="77777777" w:rsidR="00AC37F7" w:rsidRPr="00A84AF2" w:rsidRDefault="00AC37F7" w:rsidP="00AC37F7">
            <w:pPr>
              <w:jc w:val="center"/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</w:rPr>
              <w:t>Who is Responsible?</w:t>
            </w:r>
          </w:p>
        </w:tc>
      </w:tr>
      <w:tr w:rsidR="00351C51" w:rsidRPr="00A84AF2" w14:paraId="22BCC8DA" w14:textId="77777777" w:rsidTr="00A84AF2">
        <w:trPr>
          <w:trHeight w:val="300"/>
        </w:trPr>
        <w:tc>
          <w:tcPr>
            <w:tcW w:w="704" w:type="dxa"/>
            <w:vAlign w:val="center"/>
          </w:tcPr>
          <w:p w14:paraId="534B6E40" w14:textId="77777777" w:rsidR="00351C51" w:rsidRPr="00A84AF2" w:rsidRDefault="00351C51" w:rsidP="00351C51">
            <w:pPr>
              <w:jc w:val="center"/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1.0</w:t>
            </w:r>
          </w:p>
        </w:tc>
        <w:tc>
          <w:tcPr>
            <w:tcW w:w="2835" w:type="dxa"/>
            <w:vAlign w:val="center"/>
          </w:tcPr>
          <w:p w14:paraId="0FD16345" w14:textId="7ABF17DE" w:rsidR="00351C51" w:rsidRPr="00A84AF2" w:rsidRDefault="00351C51" w:rsidP="00351C51">
            <w:pPr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A84AF2">
              <w:rPr>
                <w:rStyle w:val="eop"/>
                <w:rFonts w:ascii="Calibri" w:hAnsi="Calibri" w:cs="Calibri"/>
                <w:sz w:val="18"/>
                <w:szCs w:val="18"/>
              </w:rPr>
              <w:t>Injury from Kitchen equipment and tools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DE6AF44" w14:textId="01499F73" w:rsidR="00351C51" w:rsidRPr="00A84AF2" w:rsidRDefault="00351C51" w:rsidP="00351C51">
            <w:pPr>
              <w:numPr>
                <w:ilvl w:val="0"/>
                <w:numId w:val="19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Kitchen t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ools and equipment not to be touched unless authorized by staff and then only following their instruction and supervision.  </w:t>
            </w:r>
          </w:p>
          <w:p w14:paraId="0F646C8D" w14:textId="39988E66" w:rsidR="00351C51" w:rsidRPr="00A84AF2" w:rsidRDefault="00351C51" w:rsidP="00351C51">
            <w:pPr>
              <w:numPr>
                <w:ilvl w:val="0"/>
                <w:numId w:val="19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Sharp utensils and tools to be kept out of reach of children.</w:t>
            </w:r>
          </w:p>
          <w:p w14:paraId="15DED032" w14:textId="0D08AB0D" w:rsidR="00351C51" w:rsidRPr="00A84AF2" w:rsidRDefault="00351C51" w:rsidP="00351C51">
            <w:pPr>
              <w:numPr>
                <w:ilvl w:val="0"/>
                <w:numId w:val="20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Staff and children to be vigilant and be aware of what is going on around them and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be mindful of not moving around kitchen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with sharp or hot items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. </w:t>
            </w:r>
          </w:p>
          <w:p w14:paraId="1FE5D7D2" w14:textId="77777777" w:rsidR="00351C51" w:rsidRPr="00A84AF2" w:rsidRDefault="00351C51" w:rsidP="00351C51">
            <w:pPr>
              <w:numPr>
                <w:ilvl w:val="0"/>
                <w:numId w:val="21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Site to be checked before session for trip hazards and amended. </w:t>
            </w:r>
          </w:p>
          <w:p w14:paraId="4F955BF8" w14:textId="77777777" w:rsidR="00351C51" w:rsidRPr="00A84AF2" w:rsidRDefault="00351C51" w:rsidP="00351C51">
            <w:pPr>
              <w:numPr>
                <w:ilvl w:val="0"/>
                <w:numId w:val="22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Staff and volunteers on site to be aware of visitors and restrict / alter use of equipment as necessary.  </w:t>
            </w:r>
          </w:p>
          <w:p w14:paraId="6EDA159F" w14:textId="6A42183F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000" w:themeFill="accent4"/>
            <w:vAlign w:val="center"/>
          </w:tcPr>
          <w:p w14:paraId="3F7C6082" w14:textId="63637880" w:rsidR="00351C51" w:rsidRPr="00A84AF2" w:rsidRDefault="003676D3" w:rsidP="00351C51">
            <w:pPr>
              <w:jc w:val="center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Med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0DAB9F5" w14:textId="2556B6C6" w:rsidR="00351C51" w:rsidRPr="00A84AF2" w:rsidRDefault="00351C51" w:rsidP="00351C51">
            <w:pPr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Session by session 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equipment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 use 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dependant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 on age and temperament of session participants to ensure all can be appropriately supervised.</w:t>
            </w:r>
          </w:p>
          <w:p w14:paraId="621C924A" w14:textId="77777777" w:rsidR="00351C51" w:rsidRPr="00A84AF2" w:rsidRDefault="00351C51" w:rsidP="00351C51">
            <w:pPr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</w:p>
          <w:p w14:paraId="7D251A1D" w14:textId="1999D0DF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Ensure staff and volunteers report any damaged or faulty </w:t>
            </w:r>
            <w:r w:rsidR="00A527D0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equipment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and this equipment to be quarantined until assessed or repaired by a Lead role. </w:t>
            </w:r>
          </w:p>
          <w:p w14:paraId="218F3CDC" w14:textId="5D3FABB6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F1E9167" w14:textId="604EFA96" w:rsidR="00351C51" w:rsidRPr="00A84AF2" w:rsidRDefault="000973F5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Session </w:t>
            </w:r>
            <w:proofErr w:type="gramStart"/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Lead</w:t>
            </w:r>
            <w:proofErr w:type="gramEnd"/>
          </w:p>
        </w:tc>
      </w:tr>
      <w:tr w:rsidR="00351C51" w:rsidRPr="00A84AF2" w14:paraId="699D952A" w14:textId="77777777" w:rsidTr="00A84AF2">
        <w:trPr>
          <w:trHeight w:val="300"/>
        </w:trPr>
        <w:tc>
          <w:tcPr>
            <w:tcW w:w="704" w:type="dxa"/>
            <w:vAlign w:val="center"/>
          </w:tcPr>
          <w:p w14:paraId="2D5776D6" w14:textId="523F86F9" w:rsidR="00351C51" w:rsidRPr="00A84AF2" w:rsidRDefault="000973F5" w:rsidP="00351C51">
            <w:pPr>
              <w:jc w:val="center"/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lastRenderedPageBreak/>
              <w:t>2.0</w:t>
            </w:r>
          </w:p>
        </w:tc>
        <w:tc>
          <w:tcPr>
            <w:tcW w:w="2835" w:type="dxa"/>
            <w:vAlign w:val="center"/>
          </w:tcPr>
          <w:p w14:paraId="0F76B162" w14:textId="3CC6D7EB" w:rsidR="00351C51" w:rsidRPr="00A84AF2" w:rsidRDefault="00351C51" w:rsidP="00351C51">
            <w:pPr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A84AF2">
              <w:rPr>
                <w:rStyle w:val="eop"/>
                <w:rFonts w:ascii="Calibri" w:hAnsi="Calibri" w:cs="Calibri"/>
                <w:sz w:val="18"/>
                <w:szCs w:val="18"/>
              </w:rPr>
              <w:t>Injury from manual activity such as lifting bending or repetitive activities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F192A41" w14:textId="77777777" w:rsidR="00351C51" w:rsidRPr="00A84AF2" w:rsidRDefault="00351C51" w:rsidP="00351C51">
            <w:pPr>
              <w:numPr>
                <w:ilvl w:val="0"/>
                <w:numId w:val="25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Give instructions on how to use all equipment and remind young people to be careful.</w:t>
            </w:r>
          </w:p>
          <w:p w14:paraId="1376D6D5" w14:textId="77777777" w:rsidR="00351C51" w:rsidRPr="00A84AF2" w:rsidRDefault="00351C51" w:rsidP="00351C51">
            <w:pPr>
              <w:numPr>
                <w:ilvl w:val="0"/>
                <w:numId w:val="25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Instructions to be given on how to lift safely. </w:t>
            </w:r>
          </w:p>
          <w:p w14:paraId="511C6D57" w14:textId="0E9EB598" w:rsidR="00351C51" w:rsidRPr="00A84AF2" w:rsidRDefault="00351C51" w:rsidP="00351C51">
            <w:pPr>
              <w:numPr>
                <w:ilvl w:val="0"/>
                <w:numId w:val="25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Suitable clothing to be worn including </w:t>
            </w:r>
            <w:r w:rsidR="000973F5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covered shoes and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gloves when appropriate </w:t>
            </w:r>
          </w:p>
          <w:p w14:paraId="577FB492" w14:textId="77777777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B050"/>
            <w:vAlign w:val="center"/>
          </w:tcPr>
          <w:p w14:paraId="593F392D" w14:textId="4EE94DC7" w:rsidR="00351C51" w:rsidRPr="00A84AF2" w:rsidRDefault="003676D3" w:rsidP="00351C51">
            <w:pPr>
              <w:jc w:val="center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Low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9816204" w14:textId="77777777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239A1829" w14:textId="77777777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</w:tr>
      <w:tr w:rsidR="00351C51" w:rsidRPr="00A84AF2" w14:paraId="0753676C" w14:textId="77777777" w:rsidTr="00A84AF2">
        <w:trPr>
          <w:trHeight w:val="227"/>
        </w:trPr>
        <w:tc>
          <w:tcPr>
            <w:tcW w:w="704" w:type="dxa"/>
            <w:vAlign w:val="center"/>
          </w:tcPr>
          <w:p w14:paraId="3F722205" w14:textId="7A3188FE" w:rsidR="00351C51" w:rsidRPr="00A84AF2" w:rsidRDefault="005C6D7B" w:rsidP="00351C51">
            <w:pPr>
              <w:jc w:val="center"/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3</w:t>
            </w:r>
            <w:r w:rsidR="00351C51"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.0</w:t>
            </w:r>
          </w:p>
        </w:tc>
        <w:tc>
          <w:tcPr>
            <w:tcW w:w="2835" w:type="dxa"/>
            <w:vAlign w:val="center"/>
          </w:tcPr>
          <w:p w14:paraId="188FF6F4" w14:textId="65BF17EC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Allergic reaction to food or drink or </w:t>
            </w:r>
            <w:r w:rsidR="005C6D7B"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infection or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illness from soiled food products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DB6BEC9" w14:textId="77777777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All ingredients and food products to be checked and labelled for allergens.</w:t>
            </w:r>
          </w:p>
          <w:p w14:paraId="41701A12" w14:textId="4E27F389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Session </w:t>
            </w:r>
            <w:proofErr w:type="gramStart"/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lead</w:t>
            </w:r>
            <w:proofErr w:type="gramEnd"/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to ensure Food safety and hygiene rules are maintained and taught to students</w:t>
            </w:r>
          </w:p>
          <w:p w14:paraId="36E39A80" w14:textId="77777777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Hands are washed thoroughly before eating/drinking  </w:t>
            </w:r>
          </w:p>
          <w:p w14:paraId="51FE7E7B" w14:textId="3B518535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Make sure all food/drink is eaten in the designated places.  </w:t>
            </w:r>
          </w:p>
          <w:p w14:paraId="2B471A5D" w14:textId="77777777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All rubbish to be placed in black bin bag and tied up.  </w:t>
            </w:r>
          </w:p>
          <w:p w14:paraId="6601C003" w14:textId="10DB0335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B050"/>
            <w:vAlign w:val="center"/>
          </w:tcPr>
          <w:p w14:paraId="6C3016F8" w14:textId="142064D7" w:rsidR="00351C51" w:rsidRPr="00A84AF2" w:rsidRDefault="00AB03D9" w:rsidP="00351C51">
            <w:pPr>
              <w:jc w:val="center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Low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BEE06CE" w14:textId="7207E753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Staff to be vigilant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 about Food hygiene</w:t>
            </w:r>
          </w:p>
        </w:tc>
        <w:tc>
          <w:tcPr>
            <w:tcW w:w="1654" w:type="dxa"/>
            <w:vAlign w:val="center"/>
          </w:tcPr>
          <w:p w14:paraId="4587D717" w14:textId="3DBD5D98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Session </w:t>
            </w:r>
            <w:proofErr w:type="gramStart"/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lead</w:t>
            </w:r>
            <w:proofErr w:type="gramEnd"/>
          </w:p>
        </w:tc>
      </w:tr>
      <w:tr w:rsidR="00351C51" w:rsidRPr="00A84AF2" w14:paraId="3EC70019" w14:textId="77777777" w:rsidTr="00A84AF2">
        <w:trPr>
          <w:trHeight w:val="227"/>
        </w:trPr>
        <w:tc>
          <w:tcPr>
            <w:tcW w:w="704" w:type="dxa"/>
            <w:vAlign w:val="center"/>
          </w:tcPr>
          <w:p w14:paraId="03373791" w14:textId="77777777" w:rsidR="00351C51" w:rsidRPr="00A84AF2" w:rsidRDefault="00351C51" w:rsidP="00351C51">
            <w:pPr>
              <w:jc w:val="center"/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4.0</w:t>
            </w:r>
          </w:p>
        </w:tc>
        <w:tc>
          <w:tcPr>
            <w:tcW w:w="2835" w:type="dxa"/>
            <w:vAlign w:val="center"/>
          </w:tcPr>
          <w:p w14:paraId="785B7091" w14:textId="3A56980A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Slips, trips and falls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7139046" w14:textId="6821CFBA" w:rsidR="00351C51" w:rsidRPr="00A84AF2" w:rsidRDefault="00351C51" w:rsidP="00351C51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Keep 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kitchen floor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 clear and well maintained</w:t>
            </w:r>
          </w:p>
          <w:p w14:paraId="30C746C5" w14:textId="08B3D2D8" w:rsidR="00351C51" w:rsidRPr="00A84AF2" w:rsidRDefault="00351C51" w:rsidP="00351C51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Instructions to be given about suitable behaviour i.e. no running through the space.</w:t>
            </w:r>
          </w:p>
          <w:p w14:paraId="7D69902D" w14:textId="58397771" w:rsidR="00351C51" w:rsidRPr="00A84AF2" w:rsidRDefault="00351C51" w:rsidP="00351C51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Wet Floor signs to be used as needed</w:t>
            </w:r>
          </w:p>
          <w:p w14:paraId="3492A2B3" w14:textId="77777777" w:rsidR="00351C51" w:rsidRPr="00A84AF2" w:rsidRDefault="00351C51" w:rsidP="00351C51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Any running around games to be played in a suitable space and supervised.</w:t>
            </w:r>
          </w:p>
          <w:p w14:paraId="412B97B8" w14:textId="77777777" w:rsidR="00351C51" w:rsidRPr="00A84AF2" w:rsidRDefault="00351C51" w:rsidP="00351C51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Provide toys/activities for break times for holiday sessions</w:t>
            </w:r>
          </w:p>
          <w:p w14:paraId="40684B94" w14:textId="313C7A97" w:rsidR="00351C51" w:rsidRPr="00A84AF2" w:rsidRDefault="00351C51" w:rsidP="00351C51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Suitable footwear to be worn by all (trainer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s or similar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) No open toed shoes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. </w:t>
            </w:r>
          </w:p>
          <w:p w14:paraId="66FA6209" w14:textId="7C284F85" w:rsidR="00351C51" w:rsidRPr="00A84AF2" w:rsidRDefault="00351C51" w:rsidP="00351C51">
            <w:pPr>
              <w:pStyle w:val="ListParagraph"/>
              <w:numPr>
                <w:ilvl w:val="0"/>
                <w:numId w:val="31"/>
              </w:numPr>
              <w:rPr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First aid kit and first aiders on site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2E8FF1AD" w14:textId="3B8D55DD" w:rsidR="00351C51" w:rsidRPr="00A84AF2" w:rsidRDefault="00351C51" w:rsidP="00351C51">
            <w:pPr>
              <w:jc w:val="center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Low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3373DBB" w14:textId="212410BF" w:rsidR="00351C51" w:rsidRPr="00A84AF2" w:rsidRDefault="00351C51" w:rsidP="00351C51">
            <w:pPr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Dynamic risk assessments throughout sessions to ensure area is clear and no one is running. </w:t>
            </w:r>
          </w:p>
        </w:tc>
        <w:tc>
          <w:tcPr>
            <w:tcW w:w="1654" w:type="dxa"/>
            <w:vAlign w:val="center"/>
          </w:tcPr>
          <w:p w14:paraId="59481E80" w14:textId="7FA328C7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All staff and volunteers</w:t>
            </w:r>
          </w:p>
        </w:tc>
      </w:tr>
      <w:tr w:rsidR="00351C51" w:rsidRPr="00A84AF2" w14:paraId="0913590F" w14:textId="77777777" w:rsidTr="00A84AF2">
        <w:trPr>
          <w:trHeight w:val="227"/>
        </w:trPr>
        <w:tc>
          <w:tcPr>
            <w:tcW w:w="704" w:type="dxa"/>
            <w:vAlign w:val="center"/>
          </w:tcPr>
          <w:p w14:paraId="735B92A0" w14:textId="77777777" w:rsidR="00351C51" w:rsidRPr="00A84AF2" w:rsidRDefault="00351C51" w:rsidP="00351C51">
            <w:pPr>
              <w:jc w:val="center"/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5.0</w:t>
            </w:r>
          </w:p>
        </w:tc>
        <w:tc>
          <w:tcPr>
            <w:tcW w:w="2835" w:type="dxa"/>
            <w:vAlign w:val="center"/>
          </w:tcPr>
          <w:p w14:paraId="1B14F246" w14:textId="332F0D81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Safeguarding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F25EED2" w14:textId="41B8EFC4" w:rsidR="00351C51" w:rsidRPr="00A84AF2" w:rsidRDefault="00351C51" w:rsidP="00351C51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Style w:val="normaltextrun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 xml:space="preserve">Church and Community Leader </w:t>
            </w:r>
            <w:proofErr w:type="gramStart"/>
            <w:r w:rsidRPr="00A84AF2">
              <w:rPr>
                <w:rStyle w:val="normaltextrun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>is</w:t>
            </w:r>
            <w:proofErr w:type="gramEnd"/>
            <w:r w:rsidRPr="00A84AF2">
              <w:rPr>
                <w:rStyle w:val="normaltextrun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 xml:space="preserve"> DSL trained.</w:t>
            </w:r>
          </w:p>
          <w:p w14:paraId="5D47C9C6" w14:textId="6ED2FDE1" w:rsidR="00351C51" w:rsidRPr="00A84AF2" w:rsidRDefault="00351C51" w:rsidP="00351C51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Style w:val="normaltextrun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 xml:space="preserve">Staff and volunteers working with groups </w:t>
            </w:r>
            <w:r w:rsidRPr="00A84AF2">
              <w:rPr>
                <w:rStyle w:val="normaltextrun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>a</w:t>
            </w:r>
            <w:r w:rsidRPr="00A84AF2">
              <w:rPr>
                <w:rStyle w:val="normaltextrun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 xml:space="preserve">re all DBS checked and have undergone Oasis safeguarding training. </w:t>
            </w:r>
          </w:p>
          <w:p w14:paraId="5C8B6437" w14:textId="77777777" w:rsidR="00351C51" w:rsidRPr="00A84AF2" w:rsidRDefault="00351C51" w:rsidP="00351C51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>V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 xml:space="preserve">olunteers 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>are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 xml:space="preserve"> DBS check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>ed.</w:t>
            </w:r>
          </w:p>
          <w:p w14:paraId="2614A8D1" w14:textId="121F581B" w:rsidR="00351C51" w:rsidRPr="00A84AF2" w:rsidRDefault="00351C51" w:rsidP="00351C51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lastRenderedPageBreak/>
              <w:t>Visitors</w:t>
            </w: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 xml:space="preserve"> will wear appropriate lanyard and not be given roles with the groups. </w:t>
            </w:r>
          </w:p>
          <w:p w14:paraId="04AFD0B6" w14:textId="77777777" w:rsidR="00351C51" w:rsidRPr="00A84AF2" w:rsidRDefault="00351C51" w:rsidP="00351C51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Style w:val="normaltextrun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>For any activity, safeguarding procedures are followed per the OCP safeguarding policy.</w:t>
            </w:r>
            <w:r w:rsidRPr="00A84AF2">
              <w:rPr>
                <w:rStyle w:val="eop"/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  <w:t> </w:t>
            </w:r>
          </w:p>
          <w:p w14:paraId="0D9F1B82" w14:textId="416EB81F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B050"/>
            <w:vAlign w:val="center"/>
          </w:tcPr>
          <w:p w14:paraId="2BEF06EC" w14:textId="67E67AC2" w:rsidR="00351C51" w:rsidRPr="00A84AF2" w:rsidRDefault="00351C51" w:rsidP="00351C51">
            <w:pPr>
              <w:jc w:val="center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lastRenderedPageBreak/>
              <w:t>Low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00042FF" w14:textId="77777777" w:rsidR="00351C51" w:rsidRPr="00A84AF2" w:rsidRDefault="00351C51" w:rsidP="00351C51">
            <w:pPr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Always maintain culture of vigilance on site. Leaders to challenge anyone they don’t recognise if they see them on site. </w:t>
            </w:r>
          </w:p>
          <w:p w14:paraId="7516F50B" w14:textId="77777777" w:rsidR="00351C51" w:rsidRPr="00A84AF2" w:rsidRDefault="00351C51" w:rsidP="00351C51">
            <w:pPr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One leader with the group will have radio in case they need support.</w:t>
            </w:r>
          </w:p>
          <w:p w14:paraId="0BE94429" w14:textId="0CC3A0FC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lastRenderedPageBreak/>
              <w:t xml:space="preserve">Arrangements for collection to made for the end of session and leaders aware who will collect or if a young person is making their own way home. </w:t>
            </w:r>
          </w:p>
        </w:tc>
        <w:tc>
          <w:tcPr>
            <w:tcW w:w="1654" w:type="dxa"/>
            <w:vAlign w:val="center"/>
          </w:tcPr>
          <w:p w14:paraId="0EE883C2" w14:textId="48038BEF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lastRenderedPageBreak/>
              <w:t>DSL and session lead</w:t>
            </w:r>
          </w:p>
        </w:tc>
      </w:tr>
      <w:tr w:rsidR="00351C51" w:rsidRPr="00A84AF2" w14:paraId="6ADD8652" w14:textId="77777777" w:rsidTr="00A84AF2">
        <w:trPr>
          <w:trHeight w:val="227"/>
        </w:trPr>
        <w:tc>
          <w:tcPr>
            <w:tcW w:w="704" w:type="dxa"/>
            <w:vAlign w:val="center"/>
          </w:tcPr>
          <w:p w14:paraId="3B535186" w14:textId="6D090479" w:rsidR="00351C51" w:rsidRPr="00A84AF2" w:rsidRDefault="00351C51" w:rsidP="00351C51">
            <w:pPr>
              <w:jc w:val="center"/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6.0</w:t>
            </w:r>
          </w:p>
        </w:tc>
        <w:tc>
          <w:tcPr>
            <w:tcW w:w="2835" w:type="dxa"/>
            <w:vAlign w:val="center"/>
          </w:tcPr>
          <w:p w14:paraId="066B682F" w14:textId="1D0D999C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Behaviour Management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DCABDFB" w14:textId="6ED41FEC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Introduce rules of the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setting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at the start of the first session and go through a reminder on subsequent sessions.</w:t>
            </w:r>
          </w:p>
          <w:p w14:paraId="55E70486" w14:textId="77777777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Leader to familiarise themselves with any needs that we have been made aware of in advance of session so equipped to offer appropriate support and challenge</w:t>
            </w:r>
          </w:p>
          <w:p w14:paraId="1AA56751" w14:textId="45B99F84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taff to work with school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or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support staff for accompanied groups to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ensure they support and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maintain appropriate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behaviour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. </w:t>
            </w:r>
          </w:p>
          <w:p w14:paraId="61889921" w14:textId="08CC4ABA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000" w:themeFill="accent4"/>
            <w:vAlign w:val="center"/>
          </w:tcPr>
          <w:p w14:paraId="506780D2" w14:textId="567951B6" w:rsidR="00351C51" w:rsidRPr="00A84AF2" w:rsidRDefault="00351C51" w:rsidP="00351C51">
            <w:pPr>
              <w:jc w:val="center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Med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740914E" w14:textId="77777777" w:rsidR="00351C51" w:rsidRPr="00A84AF2" w:rsidRDefault="00351C51" w:rsidP="00351C5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color w:val="1F4E79" w:themeColor="accent1" w:themeShade="80"/>
                <w:sz w:val="18"/>
                <w:szCs w:val="18"/>
              </w:rPr>
              <w:t>Adapt session content if required depending on temperament and behaviour of group or individual on the day.</w:t>
            </w:r>
          </w:p>
          <w:p w14:paraId="7F28CA7A" w14:textId="77777777" w:rsidR="00351C51" w:rsidRPr="00A84AF2" w:rsidRDefault="00351C51" w:rsidP="00351C5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If leader feels that 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behaviour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 is causing a safety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 risk the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 session 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will be 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stop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ped or activities changed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.</w:t>
            </w:r>
          </w:p>
          <w:p w14:paraId="2EBAD527" w14:textId="77777777" w:rsidR="00351C51" w:rsidRPr="00A84AF2" w:rsidRDefault="00351C51" w:rsidP="00351C5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Individuals whose behaviour is challenging will be offered a quiet space to regulate and protect other students.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 </w:t>
            </w:r>
          </w:p>
          <w:p w14:paraId="0E23DB16" w14:textId="77777777" w:rsidR="00351C51" w:rsidRPr="00A84AF2" w:rsidRDefault="00351C51" w:rsidP="00351C5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S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upport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 will be sought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 from other leaders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/ staff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. </w:t>
            </w:r>
          </w:p>
          <w:p w14:paraId="1F8AA103" w14:textId="77777777" w:rsidR="00351C51" w:rsidRPr="00A84AF2" w:rsidRDefault="00351C51" w:rsidP="00351C5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Parents or School will be contacted if urgent </w:t>
            </w:r>
          </w:p>
          <w:p w14:paraId="2DC5DF77" w14:textId="24E27AB8" w:rsidR="00351C51" w:rsidRPr="00A84AF2" w:rsidRDefault="00351C51" w:rsidP="00351C5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Speak to parents/ staff at the end of session</w:t>
            </w:r>
          </w:p>
        </w:tc>
        <w:tc>
          <w:tcPr>
            <w:tcW w:w="1654" w:type="dxa"/>
            <w:vAlign w:val="center"/>
          </w:tcPr>
          <w:p w14:paraId="1B1AB6A5" w14:textId="51C89025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Session </w:t>
            </w:r>
            <w:proofErr w:type="gramStart"/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Lead</w:t>
            </w:r>
            <w:proofErr w:type="gramEnd"/>
          </w:p>
        </w:tc>
      </w:tr>
      <w:tr w:rsidR="00351C51" w:rsidRPr="00A84AF2" w14:paraId="75453939" w14:textId="77777777" w:rsidTr="00A84AF2">
        <w:trPr>
          <w:trHeight w:val="62"/>
        </w:trPr>
        <w:tc>
          <w:tcPr>
            <w:tcW w:w="704" w:type="dxa"/>
            <w:vAlign w:val="center"/>
          </w:tcPr>
          <w:p w14:paraId="4F76E256" w14:textId="00D5A2DC" w:rsidR="00351C51" w:rsidRPr="00A84AF2" w:rsidRDefault="00351C51" w:rsidP="00351C51">
            <w:pPr>
              <w:jc w:val="center"/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7.0</w:t>
            </w:r>
          </w:p>
        </w:tc>
        <w:tc>
          <w:tcPr>
            <w:tcW w:w="2835" w:type="dxa"/>
            <w:vAlign w:val="center"/>
          </w:tcPr>
          <w:p w14:paraId="1ED5E279" w14:textId="4FD06577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Fire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D7654CB" w14:textId="77777777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Fire evacuation route clearly displayed and what to do in the event of a fire explained in H and S briefing</w:t>
            </w:r>
          </w:p>
          <w:p w14:paraId="63E39E43" w14:textId="77777777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Site fire risk assessment carried out annually, and fire alarms system tested as part of this. </w:t>
            </w:r>
          </w:p>
          <w:p w14:paraId="583B93FA" w14:textId="77777777" w:rsidR="00351C51" w:rsidRPr="00A84AF2" w:rsidRDefault="00351C51" w:rsidP="00351C51">
            <w:pPr>
              <w:pStyle w:val="ListParagraph"/>
              <w:numPr>
                <w:ilvl w:val="0"/>
                <w:numId w:val="26"/>
              </w:numPr>
              <w:rPr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Young people to be assessed for suitability to undertake sessions with the Industrial Pizza oven, due to extreme heat.</w:t>
            </w:r>
          </w:p>
          <w:p w14:paraId="7BC4B626" w14:textId="77777777" w:rsidR="00351C51" w:rsidRPr="00A84AF2" w:rsidRDefault="00351C51" w:rsidP="00351C51">
            <w:pPr>
              <w:pStyle w:val="ListParagraph"/>
              <w:numPr>
                <w:ilvl w:val="0"/>
                <w:numId w:val="26"/>
              </w:numPr>
              <w:rPr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color w:val="1F4E79" w:themeColor="accent1" w:themeShade="80"/>
                <w:sz w:val="18"/>
                <w:szCs w:val="18"/>
              </w:rPr>
              <w:t xml:space="preserve">In case of burns, </w:t>
            </w:r>
            <w:r w:rsidRPr="00A84AF2">
              <w:rPr>
                <w:color w:val="1F4E79" w:themeColor="accent1" w:themeShade="80"/>
                <w:sz w:val="18"/>
                <w:szCs w:val="18"/>
              </w:rPr>
              <w:t>taps and sinks and</w:t>
            </w:r>
            <w:r w:rsidRPr="00A84AF2">
              <w:rPr>
                <w:color w:val="1F4E79" w:themeColor="accent1" w:themeShade="80"/>
                <w:sz w:val="18"/>
                <w:szCs w:val="18"/>
              </w:rPr>
              <w:t xml:space="preserve"> fire blankets are accessible and available. – First aiders must be in attendance.</w:t>
            </w:r>
          </w:p>
          <w:p w14:paraId="33DE9548" w14:textId="6EBA3131" w:rsidR="00351C51" w:rsidRPr="00A84AF2" w:rsidRDefault="00351C51" w:rsidP="00351C51">
            <w:pPr>
              <w:pStyle w:val="ListParagraph"/>
              <w:numPr>
                <w:ilvl w:val="0"/>
                <w:numId w:val="26"/>
              </w:numPr>
              <w:spacing w:after="0"/>
              <w:rPr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color w:val="1F4E79" w:themeColor="accent1" w:themeShade="80"/>
                <w:sz w:val="18"/>
                <w:szCs w:val="18"/>
              </w:rPr>
              <w:t xml:space="preserve">Ensure no </w:t>
            </w:r>
            <w:r w:rsidRPr="00A84AF2">
              <w:rPr>
                <w:color w:val="1F4E79" w:themeColor="accent1" w:themeShade="80"/>
                <w:sz w:val="18"/>
                <w:szCs w:val="18"/>
              </w:rPr>
              <w:t xml:space="preserve">flammable or </w:t>
            </w:r>
            <w:r w:rsidRPr="00A84AF2">
              <w:rPr>
                <w:color w:val="1F4E79" w:themeColor="accent1" w:themeShade="80"/>
                <w:sz w:val="18"/>
                <w:szCs w:val="18"/>
              </w:rPr>
              <w:t xml:space="preserve">hazardous materials are put </w:t>
            </w:r>
            <w:r w:rsidRPr="00A84AF2">
              <w:rPr>
                <w:color w:val="1F4E79" w:themeColor="accent1" w:themeShade="80"/>
                <w:sz w:val="18"/>
                <w:szCs w:val="18"/>
              </w:rPr>
              <w:t>in the oven in error.</w:t>
            </w:r>
          </w:p>
          <w:p w14:paraId="7D11AE5D" w14:textId="1320A24E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Areas around the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Pizza oven, hob and oven to be kept clear</w:t>
            </w:r>
          </w:p>
          <w:p w14:paraId="2A5B235E" w14:textId="5C35B214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Suitable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and safe equipment to be used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for all cooking, including long handled Pizza paddle,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lastRenderedPageBreak/>
              <w:t>oven gloves etc. Y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oung people supervised throughout to ensure no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burns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.</w:t>
            </w:r>
          </w:p>
          <w:p w14:paraId="0568911D" w14:textId="70ABE4F5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Instruct young people to let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food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cool before eating to avoid mouth burns.</w:t>
            </w:r>
          </w:p>
          <w:p w14:paraId="0E5DFEA6" w14:textId="427A64D3" w:rsidR="00351C51" w:rsidRPr="00A84AF2" w:rsidRDefault="00351C51" w:rsidP="00351C51">
            <w:pPr>
              <w:ind w:left="720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000" w:themeFill="accent4"/>
            <w:vAlign w:val="center"/>
          </w:tcPr>
          <w:p w14:paraId="46FECCBE" w14:textId="5457FF5F" w:rsidR="00351C51" w:rsidRPr="00A84AF2" w:rsidRDefault="00351C51" w:rsidP="00351C51">
            <w:pPr>
              <w:jc w:val="center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lastRenderedPageBreak/>
              <w:t>Med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EECD18D" w14:textId="77777777" w:rsidR="00351C51" w:rsidRPr="00A84AF2" w:rsidRDefault="00351C51" w:rsidP="00351C5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color w:val="1F4E79" w:themeColor="accent1" w:themeShade="80"/>
                <w:sz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>Staff to lead groups to safest assembly point in the event of a fire or fire alarm</w:t>
            </w:r>
          </w:p>
          <w:p w14:paraId="380175D5" w14:textId="739B350F" w:rsidR="00351C51" w:rsidRPr="00A84AF2" w:rsidRDefault="00351C51" w:rsidP="00351C51">
            <w:pPr>
              <w:pStyle w:val="ListParagraph"/>
              <w:numPr>
                <w:ilvl w:val="0"/>
                <w:numId w:val="29"/>
              </w:numPr>
              <w:rPr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Depending on temperament of the group adjust plans for 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>cooking</w:t>
            </w:r>
            <w:r w:rsidRPr="00A84AF2">
              <w:rPr>
                <w:rFonts w:cstheme="minorHAnsi"/>
                <w:color w:val="1F4E79" w:themeColor="accent1" w:themeShade="80"/>
                <w:sz w:val="18"/>
              </w:rPr>
              <w:t xml:space="preserve"> to maintain a safe environment for all</w:t>
            </w:r>
          </w:p>
        </w:tc>
        <w:tc>
          <w:tcPr>
            <w:tcW w:w="1654" w:type="dxa"/>
            <w:vAlign w:val="center"/>
          </w:tcPr>
          <w:p w14:paraId="2B1239EE" w14:textId="74D41041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Session </w:t>
            </w:r>
            <w:proofErr w:type="gramStart"/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Lead</w:t>
            </w:r>
            <w:proofErr w:type="gramEnd"/>
          </w:p>
        </w:tc>
      </w:tr>
      <w:tr w:rsidR="00351C51" w:rsidRPr="00A84AF2" w14:paraId="2D3078D4" w14:textId="77777777" w:rsidTr="00A84AF2">
        <w:trPr>
          <w:trHeight w:val="62"/>
        </w:trPr>
        <w:tc>
          <w:tcPr>
            <w:tcW w:w="704" w:type="dxa"/>
            <w:vAlign w:val="center"/>
          </w:tcPr>
          <w:p w14:paraId="7E45EF1B" w14:textId="4088983E" w:rsidR="00351C51" w:rsidRPr="00A84AF2" w:rsidRDefault="00351C51" w:rsidP="00351C51">
            <w:pPr>
              <w:jc w:val="center"/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8.0</w:t>
            </w:r>
          </w:p>
        </w:tc>
        <w:tc>
          <w:tcPr>
            <w:tcW w:w="2835" w:type="dxa"/>
            <w:vAlign w:val="center"/>
          </w:tcPr>
          <w:p w14:paraId="5BF2E2FB" w14:textId="14F00390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Medical emergency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6C55FB0" w14:textId="6D9B3D10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Medical info and consent for all young people held by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Alternative Provision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or school/group leaders if accompanied groups</w:t>
            </w:r>
          </w:p>
          <w:p w14:paraId="0D3FD746" w14:textId="65D1F7E8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Medical information collected before sessions – ensure inhalers, and medications are accessible by trained staff.</w:t>
            </w:r>
          </w:p>
          <w:p w14:paraId="6CF4BB80" w14:textId="77777777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Site accessible to emergency services</w:t>
            </w:r>
          </w:p>
          <w:p w14:paraId="03CA122B" w14:textId="2436C386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First aiders on site and first aid boxes in main building,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kitchen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and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lobby</w:t>
            </w:r>
          </w:p>
          <w:p w14:paraId="7A27A80D" w14:textId="7D066959" w:rsidR="00351C51" w:rsidRPr="00A84AF2" w:rsidRDefault="00351C51" w:rsidP="00351C51">
            <w:pPr>
              <w:numPr>
                <w:ilvl w:val="0"/>
                <w:numId w:val="26"/>
              </w:num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A leader with each group to carry a 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>mobile phone</w:t>
            </w:r>
            <w:r w:rsidRPr="00A84AF2"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  <w:t xml:space="preserve"> in case assistance is needed. </w:t>
            </w:r>
          </w:p>
          <w:p w14:paraId="0FFAA0E9" w14:textId="2EE7547C" w:rsidR="00351C51" w:rsidRPr="00A84AF2" w:rsidRDefault="00351C51" w:rsidP="00351C51">
            <w:pPr>
              <w:ind w:left="720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000" w:themeFill="accent4"/>
            <w:vAlign w:val="center"/>
          </w:tcPr>
          <w:p w14:paraId="1CFBC970" w14:textId="2E0E9AC8" w:rsidR="00351C51" w:rsidRPr="00A84AF2" w:rsidRDefault="00351C51" w:rsidP="00351C51">
            <w:pPr>
              <w:jc w:val="center"/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Med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26B8969" w14:textId="58566EB5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72832BB3" w14:textId="0154BC08" w:rsidR="00351C51" w:rsidRPr="00A84AF2" w:rsidRDefault="00351C51" w:rsidP="00351C51">
            <w:pPr>
              <w:rPr>
                <w:rFonts w:asciiTheme="minorHAnsi" w:hAnsiTheme="minorHAnsi" w:cstheme="minorBid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 xml:space="preserve">Session </w:t>
            </w:r>
            <w:proofErr w:type="gramStart"/>
            <w:r w:rsidRPr="00A84AF2">
              <w:rPr>
                <w:rFonts w:asciiTheme="minorHAnsi" w:hAnsiTheme="minorHAnsi" w:cstheme="minorHAnsi"/>
                <w:color w:val="1F4E79" w:themeColor="accent1" w:themeShade="80"/>
                <w:sz w:val="18"/>
              </w:rPr>
              <w:t>lead</w:t>
            </w:r>
            <w:proofErr w:type="gramEnd"/>
          </w:p>
        </w:tc>
      </w:tr>
    </w:tbl>
    <w:p w14:paraId="464C550A" w14:textId="77777777" w:rsidR="00F90DE4" w:rsidRPr="00A84AF2" w:rsidRDefault="00F90DE4" w:rsidP="004A1467">
      <w:pPr>
        <w:jc w:val="both"/>
        <w:rPr>
          <w:rFonts w:asciiTheme="minorHAnsi" w:hAnsiTheme="minorHAnsi" w:cstheme="minorHAnsi"/>
        </w:rPr>
      </w:pPr>
    </w:p>
    <w:p w14:paraId="79672A22" w14:textId="77777777" w:rsidR="00F90DE4" w:rsidRPr="00A84AF2" w:rsidRDefault="00AC37F7" w:rsidP="004C3DBC">
      <w:pPr>
        <w:pStyle w:val="ListParagraph"/>
        <w:numPr>
          <w:ilvl w:val="0"/>
          <w:numId w:val="3"/>
        </w:numPr>
        <w:jc w:val="both"/>
        <w:rPr>
          <w:rStyle w:val="normaltextrun"/>
          <w:b/>
          <w:smallCaps/>
          <w:color w:val="3D5973"/>
          <w:sz w:val="24"/>
          <w:szCs w:val="28"/>
        </w:rPr>
      </w:pPr>
      <w:r w:rsidRPr="00A84AF2">
        <w:rPr>
          <w:rStyle w:val="normaltextrun"/>
          <w:b/>
          <w:smallCaps/>
          <w:color w:val="3D5973"/>
          <w:sz w:val="24"/>
          <w:szCs w:val="28"/>
        </w:rPr>
        <w:t>Risk Assessment Approval &amp; Review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0"/>
        <w:gridCol w:w="3921"/>
        <w:gridCol w:w="3921"/>
        <w:gridCol w:w="3921"/>
      </w:tblGrid>
      <w:tr w:rsidR="00AC37F7" w:rsidRPr="00A84AF2" w14:paraId="610CB929" w14:textId="77777777" w:rsidTr="27C84CB0">
        <w:trPr>
          <w:trHeight w:val="397"/>
        </w:trPr>
        <w:tc>
          <w:tcPr>
            <w:tcW w:w="3920" w:type="dxa"/>
            <w:shd w:val="clear" w:color="auto" w:fill="FBE4D5" w:themeFill="accent2" w:themeFillTint="33"/>
            <w:vAlign w:val="center"/>
          </w:tcPr>
          <w:p w14:paraId="05C861D3" w14:textId="77777777" w:rsidR="00AC37F7" w:rsidRPr="00A84AF2" w:rsidRDefault="00AC37F7" w:rsidP="00AC37F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Name &amp; Signature of Risk Assessor:</w:t>
            </w:r>
          </w:p>
        </w:tc>
        <w:tc>
          <w:tcPr>
            <w:tcW w:w="3921" w:type="dxa"/>
            <w:vAlign w:val="center"/>
          </w:tcPr>
          <w:p w14:paraId="735D9EB6" w14:textId="32DC4858" w:rsidR="00AC37F7" w:rsidRPr="00A84AF2" w:rsidRDefault="00C2465A" w:rsidP="27C84CB0">
            <w:pPr>
              <w:rPr>
                <w:rFonts w:asciiTheme="minorHAnsi" w:hAnsiTheme="minorHAnsi" w:cstheme="minorBidi"/>
                <w:b/>
                <w:bC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b/>
                <w:bCs/>
                <w:color w:val="1F4E79" w:themeColor="accent1" w:themeShade="80"/>
                <w:sz w:val="18"/>
                <w:szCs w:val="18"/>
              </w:rPr>
              <w:t>Rob Galbraith</w:t>
            </w:r>
          </w:p>
        </w:tc>
        <w:tc>
          <w:tcPr>
            <w:tcW w:w="3921" w:type="dxa"/>
            <w:shd w:val="clear" w:color="auto" w:fill="FBE4D5" w:themeFill="accent2" w:themeFillTint="33"/>
            <w:vAlign w:val="center"/>
          </w:tcPr>
          <w:p w14:paraId="699E9BC2" w14:textId="6524E761" w:rsidR="00AC37F7" w:rsidRPr="00A84AF2" w:rsidRDefault="00AC37F7" w:rsidP="009B7D1C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Date:</w:t>
            </w:r>
            <w:r w:rsidR="00BD6398"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3921" w:type="dxa"/>
            <w:vAlign w:val="center"/>
          </w:tcPr>
          <w:p w14:paraId="04CA5432" w14:textId="40A4735D" w:rsidR="00AC37F7" w:rsidRPr="00A84AF2" w:rsidRDefault="006827D0" w:rsidP="009B7D1C">
            <w:pPr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  <w:t>29/07/2026</w:t>
            </w:r>
          </w:p>
        </w:tc>
      </w:tr>
      <w:tr w:rsidR="00AC37F7" w:rsidRPr="00A84AF2" w14:paraId="6FC2D66F" w14:textId="77777777" w:rsidTr="27C84CB0">
        <w:trPr>
          <w:trHeight w:val="397"/>
        </w:trPr>
        <w:tc>
          <w:tcPr>
            <w:tcW w:w="3920" w:type="dxa"/>
            <w:shd w:val="clear" w:color="auto" w:fill="FBE4D5" w:themeFill="accent2" w:themeFillTint="33"/>
            <w:vAlign w:val="center"/>
          </w:tcPr>
          <w:p w14:paraId="4028402C" w14:textId="77777777" w:rsidR="00AC37F7" w:rsidRPr="00A84AF2" w:rsidRDefault="00AC37F7" w:rsidP="00AC37F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Name &amp; Signature of Line Manager:</w:t>
            </w:r>
          </w:p>
        </w:tc>
        <w:tc>
          <w:tcPr>
            <w:tcW w:w="3921" w:type="dxa"/>
            <w:vAlign w:val="center"/>
          </w:tcPr>
          <w:p w14:paraId="6332AF80" w14:textId="67558C11" w:rsidR="00AC37F7" w:rsidRPr="00A84AF2" w:rsidRDefault="00C2465A" w:rsidP="27C84CB0">
            <w:pPr>
              <w:rPr>
                <w:rFonts w:asciiTheme="minorHAnsi" w:hAnsiTheme="minorHAnsi" w:cstheme="minorBidi"/>
                <w:b/>
                <w:bC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b/>
                <w:bCs/>
                <w:color w:val="1F4E79" w:themeColor="accent1" w:themeShade="80"/>
                <w:sz w:val="18"/>
                <w:szCs w:val="18"/>
              </w:rPr>
              <w:t>Jo Williams</w:t>
            </w:r>
          </w:p>
        </w:tc>
        <w:tc>
          <w:tcPr>
            <w:tcW w:w="3921" w:type="dxa"/>
            <w:shd w:val="clear" w:color="auto" w:fill="FBE4D5" w:themeFill="accent2" w:themeFillTint="33"/>
            <w:vAlign w:val="center"/>
          </w:tcPr>
          <w:p w14:paraId="2A83A156" w14:textId="348AAB80" w:rsidR="00AC37F7" w:rsidRPr="00A84AF2" w:rsidRDefault="0A090E54" w:rsidP="27C84CB0">
            <w:pPr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  <w:t>Date:</w:t>
            </w:r>
            <w:r w:rsidR="201B7DE6" w:rsidRPr="00A84AF2"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3921" w:type="dxa"/>
            <w:vAlign w:val="center"/>
          </w:tcPr>
          <w:p w14:paraId="16D11FEF" w14:textId="60C37279" w:rsidR="00AC37F7" w:rsidRPr="00A84AF2" w:rsidRDefault="006827D0" w:rsidP="00AC37F7">
            <w:pPr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  <w:t>13/08/</w:t>
            </w:r>
            <w:r w:rsidRPr="00A84AF2">
              <w:rPr>
                <w:rFonts w:asciiTheme="minorHAnsi" w:hAnsiTheme="minorHAnsi" w:cstheme="minorBidi"/>
                <w:b/>
                <w:bCs/>
                <w:smallCaps/>
                <w:color w:val="1F4E79" w:themeColor="accent1" w:themeShade="80"/>
                <w:sz w:val="18"/>
                <w:szCs w:val="18"/>
              </w:rPr>
              <w:t>2026</w:t>
            </w:r>
          </w:p>
        </w:tc>
      </w:tr>
      <w:tr w:rsidR="00AC37F7" w:rsidRPr="00A84AF2" w14:paraId="0311CE65" w14:textId="77777777" w:rsidTr="27C84CB0">
        <w:trPr>
          <w:trHeight w:val="397"/>
        </w:trPr>
        <w:tc>
          <w:tcPr>
            <w:tcW w:w="3920" w:type="dxa"/>
            <w:shd w:val="clear" w:color="auto" w:fill="FBE4D5" w:themeFill="accent2" w:themeFillTint="33"/>
            <w:vAlign w:val="center"/>
          </w:tcPr>
          <w:p w14:paraId="20A94C86" w14:textId="77777777" w:rsidR="00AC37F7" w:rsidRPr="00A84AF2" w:rsidRDefault="00AC37F7" w:rsidP="00AC37F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  <w:t>Proposed Review Date:</w:t>
            </w:r>
          </w:p>
        </w:tc>
        <w:tc>
          <w:tcPr>
            <w:tcW w:w="3921" w:type="dxa"/>
            <w:vAlign w:val="center"/>
          </w:tcPr>
          <w:p w14:paraId="19E96F3F" w14:textId="15B92053" w:rsidR="00AC37F7" w:rsidRPr="00A84AF2" w:rsidRDefault="00C2465A" w:rsidP="27C84CB0">
            <w:pPr>
              <w:rPr>
                <w:rFonts w:asciiTheme="minorHAnsi" w:hAnsiTheme="minorHAnsi" w:cstheme="minorBidi"/>
                <w:b/>
                <w:bCs/>
                <w:color w:val="1F4E79" w:themeColor="accent1" w:themeShade="80"/>
                <w:sz w:val="18"/>
                <w:szCs w:val="18"/>
              </w:rPr>
            </w:pPr>
            <w:r w:rsidRPr="00A84AF2">
              <w:rPr>
                <w:rFonts w:asciiTheme="minorHAnsi" w:hAnsiTheme="minorHAnsi" w:cstheme="minorBidi"/>
                <w:b/>
                <w:bCs/>
                <w:color w:val="1F4E79" w:themeColor="accent1" w:themeShade="80"/>
                <w:sz w:val="18"/>
                <w:szCs w:val="18"/>
              </w:rPr>
              <w:t>2</w:t>
            </w:r>
            <w:r w:rsidR="006827D0" w:rsidRPr="00A84AF2">
              <w:rPr>
                <w:rFonts w:asciiTheme="minorHAnsi" w:hAnsiTheme="minorHAnsi" w:cstheme="minorBidi"/>
                <w:b/>
                <w:bCs/>
                <w:color w:val="1F4E79" w:themeColor="accent1" w:themeShade="80"/>
                <w:sz w:val="18"/>
                <w:szCs w:val="18"/>
              </w:rPr>
              <w:t>9/07/27</w:t>
            </w:r>
          </w:p>
        </w:tc>
        <w:tc>
          <w:tcPr>
            <w:tcW w:w="3921" w:type="dxa"/>
            <w:shd w:val="clear" w:color="auto" w:fill="FBE4D5" w:themeFill="accent2" w:themeFillTint="33"/>
            <w:vAlign w:val="center"/>
          </w:tcPr>
          <w:p w14:paraId="2B5D9110" w14:textId="77777777" w:rsidR="00AC37F7" w:rsidRPr="00A84AF2" w:rsidRDefault="00AC37F7" w:rsidP="00AC37F7">
            <w:pPr>
              <w:rPr>
                <w:rFonts w:asciiTheme="minorHAnsi" w:hAnsiTheme="minorHAnsi" w:cstheme="minorHAnsi"/>
                <w:b/>
                <w:smallCaps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3921" w:type="dxa"/>
            <w:vAlign w:val="center"/>
          </w:tcPr>
          <w:p w14:paraId="3F92F019" w14:textId="77777777" w:rsidR="00AC37F7" w:rsidRPr="00A84AF2" w:rsidRDefault="00AC37F7" w:rsidP="00AC37F7">
            <w:pPr>
              <w:rPr>
                <w:rFonts w:asciiTheme="minorHAnsi" w:hAnsiTheme="minorHAnsi" w:cstheme="minorHAnsi"/>
                <w:color w:val="1F4E79" w:themeColor="accent1" w:themeShade="80"/>
                <w:sz w:val="18"/>
                <w:szCs w:val="18"/>
              </w:rPr>
            </w:pPr>
          </w:p>
        </w:tc>
      </w:tr>
    </w:tbl>
    <w:p w14:paraId="5D27ADF7" w14:textId="77777777" w:rsidR="000B4687" w:rsidRPr="00A84AF2" w:rsidRDefault="000B4687">
      <w:pPr>
        <w:spacing w:after="160" w:line="259" w:lineRule="auto"/>
        <w:rPr>
          <w:rFonts w:asciiTheme="minorHAnsi" w:eastAsiaTheme="minorHAnsi" w:hAnsiTheme="minorHAnsi" w:cstheme="minorHAnsi"/>
          <w:b/>
          <w:bCs/>
        </w:rPr>
      </w:pPr>
      <w:r w:rsidRPr="00A84AF2">
        <w:rPr>
          <w:rFonts w:cstheme="minorHAnsi"/>
          <w:b/>
          <w:bCs/>
        </w:rPr>
        <w:br w:type="page"/>
      </w:r>
    </w:p>
    <w:p w14:paraId="5649BC31" w14:textId="77777777" w:rsidR="000E75D8" w:rsidRPr="00267D7E" w:rsidRDefault="00323E49" w:rsidP="004C3DBC">
      <w:pPr>
        <w:pStyle w:val="ListParagraph"/>
        <w:numPr>
          <w:ilvl w:val="0"/>
          <w:numId w:val="3"/>
        </w:numPr>
        <w:jc w:val="both"/>
        <w:rPr>
          <w:rStyle w:val="normaltextrun"/>
          <w:b/>
          <w:smallCaps/>
          <w:color w:val="3D5973"/>
          <w:szCs w:val="24"/>
        </w:rPr>
      </w:pPr>
      <w:r w:rsidRPr="00267D7E">
        <w:rPr>
          <w:rStyle w:val="normaltextrun"/>
          <w:b/>
          <w:smallCaps/>
          <w:color w:val="3D5973"/>
          <w:szCs w:val="24"/>
        </w:rPr>
        <w:lastRenderedPageBreak/>
        <w:t>Appendix 1.0 – Assessing the Level of Risk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  <w:gridCol w:w="6107"/>
      </w:tblGrid>
      <w:tr w:rsidR="000C7ED0" w:rsidRPr="00267D7E" w14:paraId="050B5684" w14:textId="77777777" w:rsidTr="000C7ED0">
        <w:tc>
          <w:tcPr>
            <w:tcW w:w="9634" w:type="dxa"/>
          </w:tcPr>
          <w:p w14:paraId="65C57E03" w14:textId="77777777" w:rsidR="000C7ED0" w:rsidRPr="00267D7E" w:rsidRDefault="000C7ED0" w:rsidP="000C7ED0">
            <w:pPr>
              <w:jc w:val="both"/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</w:pPr>
            <w:r w:rsidRPr="00267D7E"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  <w:t xml:space="preserve">The level of risk is expressed qualitatively as </w:t>
            </w:r>
            <w:r w:rsidRPr="00267D7E">
              <w:rPr>
                <w:rStyle w:val="normaltextrun"/>
                <w:rFonts w:asciiTheme="minorHAnsi" w:hAnsiTheme="minorHAnsi" w:cstheme="minorHAnsi"/>
                <w:b/>
                <w:i/>
                <w:color w:val="3D5973"/>
                <w:sz w:val="16"/>
                <w:szCs w:val="20"/>
              </w:rPr>
              <w:t>Low</w:t>
            </w:r>
            <w:r w:rsidRPr="00267D7E"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  <w:t xml:space="preserve">, </w:t>
            </w:r>
            <w:r w:rsidRPr="00267D7E">
              <w:rPr>
                <w:rStyle w:val="normaltextrun"/>
                <w:rFonts w:asciiTheme="minorHAnsi" w:hAnsiTheme="minorHAnsi" w:cstheme="minorHAnsi"/>
                <w:b/>
                <w:i/>
                <w:color w:val="3D5973"/>
                <w:sz w:val="16"/>
                <w:szCs w:val="20"/>
              </w:rPr>
              <w:t>Medium</w:t>
            </w:r>
            <w:r w:rsidRPr="00267D7E"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  <w:t xml:space="preserve">, </w:t>
            </w:r>
            <w:r w:rsidRPr="00267D7E">
              <w:rPr>
                <w:rStyle w:val="normaltextrun"/>
                <w:rFonts w:asciiTheme="minorHAnsi" w:hAnsiTheme="minorHAnsi" w:cstheme="minorHAnsi"/>
                <w:b/>
                <w:i/>
                <w:color w:val="3D5973"/>
                <w:sz w:val="16"/>
                <w:szCs w:val="20"/>
              </w:rPr>
              <w:t>High</w:t>
            </w:r>
            <w:r w:rsidRPr="00267D7E"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  <w:t xml:space="preserve"> or </w:t>
            </w:r>
            <w:r w:rsidRPr="00267D7E">
              <w:rPr>
                <w:rStyle w:val="normaltextrun"/>
                <w:rFonts w:asciiTheme="minorHAnsi" w:hAnsiTheme="minorHAnsi" w:cstheme="minorHAnsi"/>
                <w:b/>
                <w:i/>
                <w:color w:val="3D5973"/>
                <w:sz w:val="16"/>
                <w:szCs w:val="20"/>
              </w:rPr>
              <w:t>Very High</w:t>
            </w:r>
            <w:r w:rsidRPr="00267D7E"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  <w:t xml:space="preserve">. Underlying these descriptors of risk is a probabilistic model which factors the likelihood of an accident or event against the severity of harm that may occur. The </w:t>
            </w:r>
            <w:r w:rsidRPr="00267D7E">
              <w:rPr>
                <w:rStyle w:val="normaltextrun"/>
                <w:rFonts w:asciiTheme="minorHAnsi" w:hAnsiTheme="minorHAnsi" w:cstheme="minorHAnsi"/>
                <w:b/>
                <w:i/>
                <w:color w:val="3D5973"/>
                <w:sz w:val="16"/>
                <w:szCs w:val="20"/>
              </w:rPr>
              <w:t>risk rating</w:t>
            </w:r>
            <w:r w:rsidRPr="00267D7E"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  <w:t xml:space="preserve">, calculated as </w:t>
            </w:r>
            <w:r w:rsidRPr="00267D7E">
              <w:rPr>
                <w:rStyle w:val="normaltextrun"/>
                <w:rFonts w:asciiTheme="minorHAnsi" w:hAnsiTheme="minorHAnsi" w:cstheme="minorHAnsi"/>
                <w:b/>
                <w:i/>
                <w:color w:val="3D5973"/>
                <w:sz w:val="16"/>
                <w:szCs w:val="20"/>
              </w:rPr>
              <w:t>likelihood</w:t>
            </w:r>
            <w:r w:rsidRPr="00267D7E"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  <w:t xml:space="preserve"> x </w:t>
            </w:r>
            <w:r w:rsidRPr="00267D7E">
              <w:rPr>
                <w:rStyle w:val="normaltextrun"/>
                <w:rFonts w:asciiTheme="minorHAnsi" w:hAnsiTheme="minorHAnsi" w:cstheme="minorHAnsi"/>
                <w:b/>
                <w:i/>
                <w:color w:val="3D5973"/>
                <w:sz w:val="16"/>
                <w:szCs w:val="20"/>
              </w:rPr>
              <w:t>severity</w:t>
            </w:r>
            <w:r w:rsidRPr="00267D7E">
              <w:rPr>
                <w:rStyle w:val="normaltextrun"/>
                <w:rFonts w:asciiTheme="minorHAnsi" w:hAnsiTheme="minorHAnsi" w:cstheme="minorHAnsi"/>
                <w:i/>
                <w:color w:val="3D5973"/>
                <w:sz w:val="16"/>
                <w:szCs w:val="20"/>
              </w:rPr>
              <w:t xml:space="preserve">, maps into the qualitative terms used as follows: </w:t>
            </w:r>
          </w:p>
          <w:p w14:paraId="64802D9A" w14:textId="77777777" w:rsidR="000C7ED0" w:rsidRPr="00267D7E" w:rsidRDefault="000C7ED0" w:rsidP="00323E49">
            <w:pPr>
              <w:jc w:val="both"/>
              <w:rPr>
                <w:rStyle w:val="normaltextrun"/>
                <w:b/>
                <w:color w:val="3D5973"/>
                <w:szCs w:val="24"/>
              </w:rPr>
            </w:pPr>
          </w:p>
        </w:tc>
        <w:tc>
          <w:tcPr>
            <w:tcW w:w="6049" w:type="dxa"/>
          </w:tcPr>
          <w:tbl>
            <w:tblPr>
              <w:tblW w:w="5141" w:type="dxa"/>
              <w:tblInd w:w="7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5"/>
              <w:gridCol w:w="783"/>
              <w:gridCol w:w="978"/>
              <w:gridCol w:w="978"/>
              <w:gridCol w:w="978"/>
              <w:gridCol w:w="979"/>
            </w:tblGrid>
            <w:tr w:rsidR="000C7ED0" w:rsidRPr="00267D7E" w14:paraId="33C1126F" w14:textId="77777777" w:rsidTr="000C7ED0">
              <w:trPr>
                <w:trHeight w:val="262"/>
              </w:trPr>
              <w:tc>
                <w:tcPr>
                  <w:tcW w:w="1228" w:type="dxa"/>
                  <w:gridSpan w:val="2"/>
                  <w:vMerge w:val="restart"/>
                  <w:textDirection w:val="btLr"/>
                </w:tcPr>
                <w:p w14:paraId="24625818" w14:textId="77777777" w:rsidR="000C7ED0" w:rsidRPr="00267D7E" w:rsidRDefault="000C7ED0" w:rsidP="000C7ED0">
                  <w:pPr>
                    <w:rPr>
                      <w:rFonts w:asciiTheme="majorHAnsi" w:hAnsiTheme="majorHAnsi" w:cstheme="majorHAnsi"/>
                      <w:sz w:val="16"/>
                      <w:szCs w:val="18"/>
                    </w:rPr>
                  </w:pPr>
                </w:p>
              </w:tc>
              <w:tc>
                <w:tcPr>
                  <w:tcW w:w="3913" w:type="dxa"/>
                  <w:gridSpan w:val="4"/>
                  <w:vAlign w:val="center"/>
                </w:tcPr>
                <w:p w14:paraId="6BDA60D1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>Severity</w:t>
                  </w:r>
                </w:p>
              </w:tc>
            </w:tr>
            <w:tr w:rsidR="000C7ED0" w:rsidRPr="00267D7E" w14:paraId="0C972C22" w14:textId="77777777" w:rsidTr="000C7ED0">
              <w:trPr>
                <w:cantSplit/>
                <w:trHeight w:val="482"/>
              </w:trPr>
              <w:tc>
                <w:tcPr>
                  <w:tcW w:w="1228" w:type="dxa"/>
                  <w:gridSpan w:val="2"/>
                  <w:vMerge/>
                  <w:textDirection w:val="btLr"/>
                </w:tcPr>
                <w:p w14:paraId="10ED045E" w14:textId="77777777" w:rsidR="000C7ED0" w:rsidRPr="00267D7E" w:rsidRDefault="000C7ED0" w:rsidP="000C7ED0">
                  <w:pPr>
                    <w:rPr>
                      <w:rFonts w:asciiTheme="majorHAnsi" w:hAnsiTheme="majorHAnsi" w:cstheme="majorHAnsi"/>
                      <w:sz w:val="16"/>
                      <w:szCs w:val="18"/>
                    </w:rPr>
                  </w:pPr>
                </w:p>
              </w:tc>
              <w:tc>
                <w:tcPr>
                  <w:tcW w:w="978" w:type="dxa"/>
                  <w:vAlign w:val="center"/>
                </w:tcPr>
                <w:p w14:paraId="6FCD4E08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color w:val="000099"/>
                      <w:sz w:val="16"/>
                      <w:szCs w:val="18"/>
                    </w:rPr>
                    <w:t>Minor</w:t>
                  </w:r>
                </w:p>
                <w:p w14:paraId="3237787A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color w:val="000099"/>
                      <w:sz w:val="16"/>
                      <w:szCs w:val="18"/>
                    </w:rPr>
                    <w:t>Injury</w:t>
                  </w:r>
                </w:p>
              </w:tc>
              <w:tc>
                <w:tcPr>
                  <w:tcW w:w="978" w:type="dxa"/>
                  <w:vAlign w:val="center"/>
                </w:tcPr>
                <w:p w14:paraId="1515A5A2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>Reportable</w:t>
                  </w:r>
                </w:p>
                <w:p w14:paraId="7A7FEC00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>Injury</w:t>
                  </w:r>
                </w:p>
              </w:tc>
              <w:tc>
                <w:tcPr>
                  <w:tcW w:w="978" w:type="dxa"/>
                  <w:vAlign w:val="center"/>
                </w:tcPr>
                <w:p w14:paraId="188DA607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>Serious</w:t>
                  </w:r>
                </w:p>
                <w:p w14:paraId="0D270EEC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>Injury</w:t>
                  </w:r>
                </w:p>
              </w:tc>
              <w:tc>
                <w:tcPr>
                  <w:tcW w:w="979" w:type="dxa"/>
                  <w:vAlign w:val="center"/>
                </w:tcPr>
                <w:p w14:paraId="2E7425F0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>Critical</w:t>
                  </w:r>
                </w:p>
                <w:p w14:paraId="38E0367D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</w:p>
              </w:tc>
            </w:tr>
            <w:tr w:rsidR="000C7ED0" w:rsidRPr="00267D7E" w14:paraId="2F8F79C3" w14:textId="77777777" w:rsidTr="000C7ED0">
              <w:trPr>
                <w:cantSplit/>
                <w:trHeight w:val="480"/>
              </w:trPr>
              <w:tc>
                <w:tcPr>
                  <w:tcW w:w="445" w:type="dxa"/>
                  <w:vMerge w:val="restart"/>
                  <w:textDirection w:val="btLr"/>
                  <w:vAlign w:val="center"/>
                </w:tcPr>
                <w:p w14:paraId="1E84DC36" w14:textId="77777777" w:rsidR="000C7ED0" w:rsidRPr="00267D7E" w:rsidRDefault="000C7ED0" w:rsidP="000C7ED0">
                  <w:pPr>
                    <w:ind w:left="113" w:right="113"/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>Likelihood</w:t>
                  </w:r>
                </w:p>
              </w:tc>
              <w:tc>
                <w:tcPr>
                  <w:tcW w:w="783" w:type="dxa"/>
                  <w:vAlign w:val="center"/>
                </w:tcPr>
                <w:p w14:paraId="6A00BE82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 xml:space="preserve">Unlikely </w:t>
                  </w:r>
                </w:p>
              </w:tc>
              <w:tc>
                <w:tcPr>
                  <w:tcW w:w="978" w:type="dxa"/>
                  <w:shd w:val="clear" w:color="auto" w:fill="92D050"/>
                  <w:vAlign w:val="center"/>
                </w:tcPr>
                <w:p w14:paraId="39997897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Low</w:t>
                  </w:r>
                </w:p>
              </w:tc>
              <w:tc>
                <w:tcPr>
                  <w:tcW w:w="978" w:type="dxa"/>
                  <w:shd w:val="clear" w:color="auto" w:fill="92D050"/>
                </w:tcPr>
                <w:p w14:paraId="4FB3F9E5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</w:p>
                <w:p w14:paraId="46869325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Low</w:t>
                  </w:r>
                </w:p>
                <w:p w14:paraId="33C7BAD3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</w:p>
              </w:tc>
              <w:tc>
                <w:tcPr>
                  <w:tcW w:w="978" w:type="dxa"/>
                  <w:shd w:val="clear" w:color="auto" w:fill="92D050"/>
                  <w:vAlign w:val="center"/>
                </w:tcPr>
                <w:p w14:paraId="1056F5F7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Low</w:t>
                  </w:r>
                </w:p>
              </w:tc>
              <w:tc>
                <w:tcPr>
                  <w:tcW w:w="979" w:type="dxa"/>
                  <w:shd w:val="clear" w:color="auto" w:fill="FFC000"/>
                  <w:vAlign w:val="center"/>
                </w:tcPr>
                <w:p w14:paraId="7326B8E1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Medium</w:t>
                  </w:r>
                </w:p>
              </w:tc>
            </w:tr>
            <w:tr w:rsidR="000C7ED0" w:rsidRPr="00267D7E" w14:paraId="14022E6E" w14:textId="77777777" w:rsidTr="000C7ED0">
              <w:trPr>
                <w:cantSplit/>
                <w:trHeight w:val="480"/>
              </w:trPr>
              <w:tc>
                <w:tcPr>
                  <w:tcW w:w="445" w:type="dxa"/>
                  <w:vMerge/>
                </w:tcPr>
                <w:p w14:paraId="2E3F0894" w14:textId="77777777" w:rsidR="000C7ED0" w:rsidRPr="00267D7E" w:rsidRDefault="000C7ED0" w:rsidP="000C7ED0">
                  <w:pPr>
                    <w:rPr>
                      <w:rFonts w:asciiTheme="majorHAnsi" w:hAnsiTheme="majorHAnsi" w:cstheme="majorHAnsi"/>
                      <w:smallCaps/>
                      <w:sz w:val="16"/>
                      <w:szCs w:val="18"/>
                    </w:rPr>
                  </w:pPr>
                </w:p>
              </w:tc>
              <w:tc>
                <w:tcPr>
                  <w:tcW w:w="783" w:type="dxa"/>
                  <w:vAlign w:val="center"/>
                </w:tcPr>
                <w:p w14:paraId="4338EE55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smallCaps/>
                      <w:color w:val="000099"/>
                      <w:sz w:val="16"/>
                      <w:szCs w:val="18"/>
                    </w:rPr>
                    <w:t xml:space="preserve">Possible </w:t>
                  </w:r>
                </w:p>
              </w:tc>
              <w:tc>
                <w:tcPr>
                  <w:tcW w:w="978" w:type="dxa"/>
                  <w:shd w:val="clear" w:color="auto" w:fill="92D050"/>
                  <w:vAlign w:val="center"/>
                </w:tcPr>
                <w:p w14:paraId="7A1C012D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Low</w:t>
                  </w:r>
                </w:p>
              </w:tc>
              <w:tc>
                <w:tcPr>
                  <w:tcW w:w="978" w:type="dxa"/>
                  <w:shd w:val="clear" w:color="auto" w:fill="FFC000"/>
                </w:tcPr>
                <w:p w14:paraId="1F66146F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</w:p>
                <w:p w14:paraId="2A2AAE2F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Medium</w:t>
                  </w:r>
                </w:p>
                <w:p w14:paraId="4268FBF8" w14:textId="77777777" w:rsidR="000C7ED0" w:rsidRPr="00267D7E" w:rsidRDefault="000C7ED0" w:rsidP="000C7ED0">
                  <w:pPr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</w:p>
              </w:tc>
              <w:tc>
                <w:tcPr>
                  <w:tcW w:w="978" w:type="dxa"/>
                  <w:shd w:val="clear" w:color="auto" w:fill="FF0000"/>
                  <w:vAlign w:val="center"/>
                </w:tcPr>
                <w:p w14:paraId="50972A17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High</w:t>
                  </w:r>
                </w:p>
              </w:tc>
              <w:tc>
                <w:tcPr>
                  <w:tcW w:w="979" w:type="dxa"/>
                  <w:shd w:val="clear" w:color="auto" w:fill="FF0000"/>
                  <w:vAlign w:val="center"/>
                </w:tcPr>
                <w:p w14:paraId="52369BC1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High</w:t>
                  </w:r>
                </w:p>
              </w:tc>
            </w:tr>
            <w:tr w:rsidR="000C7ED0" w:rsidRPr="00267D7E" w14:paraId="479BD8D3" w14:textId="77777777" w:rsidTr="000C7ED0">
              <w:trPr>
                <w:cantSplit/>
                <w:trHeight w:val="480"/>
              </w:trPr>
              <w:tc>
                <w:tcPr>
                  <w:tcW w:w="445" w:type="dxa"/>
                  <w:vMerge/>
                </w:tcPr>
                <w:p w14:paraId="32BBFA58" w14:textId="77777777" w:rsidR="000C7ED0" w:rsidRPr="00267D7E" w:rsidRDefault="000C7ED0" w:rsidP="000C7ED0">
                  <w:pPr>
                    <w:rPr>
                      <w:rFonts w:asciiTheme="majorHAnsi" w:hAnsiTheme="majorHAnsi" w:cstheme="majorHAnsi"/>
                      <w:smallCaps/>
                      <w:sz w:val="16"/>
                      <w:szCs w:val="18"/>
                    </w:rPr>
                  </w:pPr>
                </w:p>
              </w:tc>
              <w:tc>
                <w:tcPr>
                  <w:tcW w:w="783" w:type="dxa"/>
                  <w:vAlign w:val="center"/>
                </w:tcPr>
                <w:p w14:paraId="707FC746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smallCaps/>
                      <w:color w:val="000099"/>
                      <w:sz w:val="16"/>
                      <w:szCs w:val="18"/>
                    </w:rPr>
                    <w:t xml:space="preserve">Probable </w:t>
                  </w:r>
                </w:p>
              </w:tc>
              <w:tc>
                <w:tcPr>
                  <w:tcW w:w="978" w:type="dxa"/>
                  <w:shd w:val="clear" w:color="auto" w:fill="FFC000"/>
                  <w:vAlign w:val="center"/>
                </w:tcPr>
                <w:p w14:paraId="710CC94E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Medium</w:t>
                  </w:r>
                </w:p>
              </w:tc>
              <w:tc>
                <w:tcPr>
                  <w:tcW w:w="978" w:type="dxa"/>
                  <w:shd w:val="clear" w:color="auto" w:fill="FF0000"/>
                </w:tcPr>
                <w:p w14:paraId="12939F5D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</w:p>
                <w:p w14:paraId="44556729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High</w:t>
                  </w:r>
                </w:p>
                <w:p w14:paraId="1B636876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</w:p>
              </w:tc>
              <w:tc>
                <w:tcPr>
                  <w:tcW w:w="978" w:type="dxa"/>
                  <w:shd w:val="clear" w:color="auto" w:fill="FF0000"/>
                  <w:vAlign w:val="center"/>
                </w:tcPr>
                <w:p w14:paraId="4FAB452B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High</w:t>
                  </w:r>
                </w:p>
              </w:tc>
              <w:tc>
                <w:tcPr>
                  <w:tcW w:w="979" w:type="dxa"/>
                  <w:shd w:val="clear" w:color="auto" w:fill="8064A2"/>
                  <w:vAlign w:val="center"/>
                </w:tcPr>
                <w:p w14:paraId="78895557" w14:textId="77777777" w:rsidR="000C7ED0" w:rsidRPr="00267D7E" w:rsidRDefault="000C7ED0" w:rsidP="000C7ED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  <w:highlight w:val="red"/>
                    </w:rPr>
                  </w:pPr>
                  <w:r w:rsidRPr="00267D7E">
                    <w:rPr>
                      <w:rFonts w:asciiTheme="majorHAnsi" w:hAnsiTheme="majorHAnsi" w:cstheme="majorHAnsi"/>
                      <w:b/>
                      <w:bCs/>
                      <w:color w:val="000099"/>
                      <w:sz w:val="16"/>
                      <w:szCs w:val="18"/>
                    </w:rPr>
                    <w:t>Very High</w:t>
                  </w:r>
                </w:p>
              </w:tc>
            </w:tr>
          </w:tbl>
          <w:p w14:paraId="40D9F7FC" w14:textId="77777777" w:rsidR="000C7ED0" w:rsidRPr="00267D7E" w:rsidRDefault="000C7ED0" w:rsidP="00323E49">
            <w:pPr>
              <w:jc w:val="both"/>
              <w:rPr>
                <w:rStyle w:val="normaltextrun"/>
                <w:b/>
                <w:color w:val="3D5973"/>
                <w:szCs w:val="24"/>
              </w:rPr>
            </w:pPr>
          </w:p>
        </w:tc>
      </w:tr>
    </w:tbl>
    <w:p w14:paraId="1F02C2DF" w14:textId="77777777" w:rsidR="000C7ED0" w:rsidRPr="00323E49" w:rsidRDefault="000C7ED0" w:rsidP="00323E49">
      <w:pPr>
        <w:jc w:val="both"/>
        <w:rPr>
          <w:rStyle w:val="normaltextrun"/>
          <w:b/>
          <w:color w:val="3D5973"/>
          <w:szCs w:val="24"/>
        </w:rPr>
      </w:pPr>
    </w:p>
    <w:sectPr w:rsidR="000C7ED0" w:rsidRPr="00323E49" w:rsidSect="000B4687">
      <w:headerReference w:type="default" r:id="rId11"/>
      <w:footerReference w:type="default" r:id="rId12"/>
      <w:pgSz w:w="16838" w:h="11906" w:orient="landscape"/>
      <w:pgMar w:top="1009" w:right="578" w:bottom="1009" w:left="567" w:header="426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68FCE" w14:textId="77777777" w:rsidR="002057B4" w:rsidRPr="00267D7E" w:rsidRDefault="002057B4" w:rsidP="00EB7C7A">
      <w:r w:rsidRPr="00267D7E">
        <w:separator/>
      </w:r>
    </w:p>
  </w:endnote>
  <w:endnote w:type="continuationSeparator" w:id="0">
    <w:p w14:paraId="5D50A032" w14:textId="77777777" w:rsidR="002057B4" w:rsidRPr="00267D7E" w:rsidRDefault="002057B4" w:rsidP="00EB7C7A">
      <w:r w:rsidRPr="00267D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39"/>
      <w:gridCol w:w="10796"/>
    </w:tblGrid>
    <w:tr w:rsidR="000E75D8" w:rsidRPr="00267D7E" w14:paraId="0397105B" w14:textId="77777777" w:rsidTr="00387061">
      <w:tc>
        <w:tcPr>
          <w:tcW w:w="4939" w:type="dxa"/>
        </w:tcPr>
        <w:p w14:paraId="6E325588" w14:textId="77777777" w:rsidR="000E75D8" w:rsidRPr="00267D7E" w:rsidRDefault="000E75D8" w:rsidP="000E75D8">
          <w:pPr>
            <w:pStyle w:val="Footer"/>
            <w:tabs>
              <w:tab w:val="left" w:pos="709"/>
            </w:tabs>
            <w:rPr>
              <w:rFonts w:asciiTheme="majorHAnsi" w:hAnsiTheme="majorHAnsi" w:cstheme="majorHAnsi"/>
              <w:sz w:val="18"/>
            </w:rPr>
          </w:pPr>
        </w:p>
      </w:tc>
      <w:tc>
        <w:tcPr>
          <w:tcW w:w="10796" w:type="dxa"/>
        </w:tcPr>
        <w:p w14:paraId="1C08404A" w14:textId="77777777" w:rsidR="000E75D8" w:rsidRPr="00267D7E" w:rsidRDefault="000E75D8" w:rsidP="000E75D8">
          <w:pPr>
            <w:pStyle w:val="Footer"/>
            <w:jc w:val="right"/>
            <w:rPr>
              <w:rFonts w:asciiTheme="majorHAnsi" w:hAnsiTheme="majorHAnsi" w:cstheme="majorHAnsi"/>
              <w:b/>
              <w:bCs/>
            </w:rPr>
          </w:pPr>
          <w:r w:rsidRPr="00267D7E">
            <w:rPr>
              <w:rFonts w:asciiTheme="majorHAnsi" w:hAnsiTheme="majorHAnsi" w:cstheme="majorHAnsi"/>
              <w:color w:val="7F7F7F" w:themeColor="background1" w:themeShade="7F"/>
              <w:spacing w:val="60"/>
            </w:rPr>
            <w:t>Page</w:t>
          </w:r>
          <w:r w:rsidRPr="00267D7E">
            <w:rPr>
              <w:rFonts w:asciiTheme="majorHAnsi" w:hAnsiTheme="majorHAnsi" w:cstheme="majorHAnsi"/>
            </w:rPr>
            <w:t xml:space="preserve"> | </w:t>
          </w:r>
          <w:r w:rsidRPr="00267D7E">
            <w:rPr>
              <w:rFonts w:asciiTheme="majorHAnsi" w:hAnsiTheme="majorHAnsi" w:cstheme="majorHAnsi"/>
            </w:rPr>
            <w:fldChar w:fldCharType="begin"/>
          </w:r>
          <w:r w:rsidRPr="00267D7E">
            <w:rPr>
              <w:rFonts w:asciiTheme="majorHAnsi" w:hAnsiTheme="majorHAnsi" w:cstheme="majorHAnsi"/>
            </w:rPr>
            <w:instrText xml:space="preserve"> PAGE   \* MERGEFORMAT </w:instrText>
          </w:r>
          <w:r w:rsidRPr="00267D7E">
            <w:rPr>
              <w:rFonts w:asciiTheme="majorHAnsi" w:hAnsiTheme="majorHAnsi" w:cstheme="majorHAnsi"/>
            </w:rPr>
            <w:fldChar w:fldCharType="separate"/>
          </w:r>
          <w:r w:rsidR="000762D2" w:rsidRPr="00267D7E">
            <w:rPr>
              <w:rFonts w:asciiTheme="majorHAnsi" w:hAnsiTheme="majorHAnsi" w:cstheme="majorHAnsi"/>
              <w:b/>
              <w:bCs/>
            </w:rPr>
            <w:t>2</w:t>
          </w:r>
          <w:r w:rsidRPr="00267D7E">
            <w:rPr>
              <w:rFonts w:asciiTheme="majorHAnsi" w:hAnsiTheme="majorHAnsi" w:cstheme="majorHAnsi"/>
              <w:b/>
              <w:bCs/>
            </w:rPr>
            <w:fldChar w:fldCharType="end"/>
          </w:r>
        </w:p>
      </w:tc>
    </w:tr>
  </w:tbl>
  <w:p w14:paraId="555B32BF" w14:textId="77777777" w:rsidR="000E75D8" w:rsidRPr="00267D7E" w:rsidRDefault="000E75D8">
    <w:pPr>
      <w:pStyle w:val="Footer"/>
      <w:rPr>
        <w:rFonts w:asciiTheme="majorHAnsi" w:hAnsiTheme="majorHAnsi" w:cstheme="majorHAnsi"/>
        <w:color w:val="7F7F7F" w:themeColor="background1" w:themeShade="7F"/>
        <w:spacing w:val="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4282" w14:textId="77777777" w:rsidR="002057B4" w:rsidRPr="00267D7E" w:rsidRDefault="002057B4" w:rsidP="00EB7C7A">
      <w:r w:rsidRPr="00267D7E">
        <w:separator/>
      </w:r>
    </w:p>
  </w:footnote>
  <w:footnote w:type="continuationSeparator" w:id="0">
    <w:p w14:paraId="45E2D1AE" w14:textId="77777777" w:rsidR="002057B4" w:rsidRPr="00267D7E" w:rsidRDefault="002057B4" w:rsidP="00EB7C7A">
      <w:r w:rsidRPr="00267D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92"/>
      <w:gridCol w:w="3293"/>
      <w:gridCol w:w="9008"/>
    </w:tblGrid>
    <w:tr w:rsidR="000E22AA" w:rsidRPr="00267D7E" w14:paraId="58A9EB3B" w14:textId="77777777" w:rsidTr="27C84CB0">
      <w:trPr>
        <w:trHeight w:val="300"/>
      </w:trPr>
      <w:tc>
        <w:tcPr>
          <w:tcW w:w="3292" w:type="dxa"/>
        </w:tcPr>
        <w:p w14:paraId="77987876" w14:textId="4759B2D9" w:rsidR="000E22AA" w:rsidRPr="00267D7E" w:rsidRDefault="00F722BB" w:rsidP="000E22AA">
          <w:pPr>
            <w:pStyle w:val="Header"/>
          </w:pPr>
          <w:r>
            <w:rPr>
              <w:noProof/>
            </w:rPr>
            <w:drawing>
              <wp:inline distT="0" distB="0" distL="0" distR="0" wp14:anchorId="572F0ED0" wp14:editId="6FB3ABC7">
                <wp:extent cx="1441726" cy="627017"/>
                <wp:effectExtent l="0" t="0" r="0" b="0"/>
                <wp:docPr id="33625229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252295" name="Picture 33625229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562" cy="6339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3" w:type="dxa"/>
        </w:tcPr>
        <w:p w14:paraId="2F52444C" w14:textId="77777777" w:rsidR="000E22AA" w:rsidRPr="00267D7E" w:rsidRDefault="000E22AA" w:rsidP="000E22AA">
          <w:pPr>
            <w:pStyle w:val="Header"/>
          </w:pPr>
        </w:p>
      </w:tc>
      <w:tc>
        <w:tcPr>
          <w:tcW w:w="9008" w:type="dxa"/>
          <w:vAlign w:val="center"/>
        </w:tcPr>
        <w:p w14:paraId="0D3BB98F" w14:textId="7CEB2A35" w:rsidR="000E22AA" w:rsidRPr="00267D7E" w:rsidRDefault="687F2ABB" w:rsidP="000E22AA">
          <w:pPr>
            <w:pStyle w:val="Header"/>
            <w:jc w:val="right"/>
            <w:rPr>
              <w:color w:val="1F4E79" w:themeColor="accent1" w:themeShade="80"/>
              <w:sz w:val="20"/>
              <w:szCs w:val="20"/>
            </w:rPr>
          </w:pPr>
          <w:r w:rsidRPr="27C84CB0">
            <w:rPr>
              <w:color w:val="1F4E79" w:themeColor="accent1" w:themeShade="80"/>
              <w:sz w:val="36"/>
              <w:szCs w:val="36"/>
            </w:rPr>
            <w:t>Activity being assessed:</w:t>
          </w:r>
          <w:r w:rsidRPr="27C84CB0">
            <w:rPr>
              <w:color w:val="1F4E79" w:themeColor="accent1" w:themeShade="80"/>
              <w:sz w:val="20"/>
              <w:szCs w:val="20"/>
            </w:rPr>
            <w:t xml:space="preserve"> </w:t>
          </w:r>
        </w:p>
        <w:p w14:paraId="0F8FE53B" w14:textId="40AD9CAD" w:rsidR="000E22AA" w:rsidRPr="00267D7E" w:rsidRDefault="27C84CB0" w:rsidP="000E22AA">
          <w:pPr>
            <w:pStyle w:val="Header"/>
            <w:jc w:val="right"/>
            <w:rPr>
              <w:color w:val="1F4E79" w:themeColor="accent1" w:themeShade="80"/>
              <w:sz w:val="24"/>
              <w:szCs w:val="24"/>
            </w:rPr>
          </w:pPr>
          <w:r w:rsidRPr="27C84CB0">
            <w:rPr>
              <w:color w:val="1F4E79" w:themeColor="accent1" w:themeShade="80"/>
              <w:sz w:val="24"/>
              <w:szCs w:val="24"/>
            </w:rPr>
            <w:t xml:space="preserve">Old Chemist </w:t>
          </w:r>
          <w:r w:rsidR="004E1850">
            <w:rPr>
              <w:color w:val="1F4E79" w:themeColor="accent1" w:themeShade="80"/>
              <w:sz w:val="24"/>
              <w:szCs w:val="24"/>
            </w:rPr>
            <w:t xml:space="preserve">Alternative Provision </w:t>
          </w:r>
          <w:r w:rsidRPr="27C84CB0">
            <w:rPr>
              <w:color w:val="1F4E79" w:themeColor="accent1" w:themeShade="80"/>
              <w:sz w:val="24"/>
              <w:szCs w:val="24"/>
            </w:rPr>
            <w:t xml:space="preserve">catering </w:t>
          </w:r>
          <w:r w:rsidR="687F2ABB" w:rsidRPr="27C84CB0">
            <w:rPr>
              <w:color w:val="1F4E79" w:themeColor="accent1" w:themeShade="80"/>
              <w:sz w:val="24"/>
              <w:szCs w:val="24"/>
            </w:rPr>
            <w:t xml:space="preserve">sessions delivered to </w:t>
          </w:r>
          <w:r w:rsidR="6B763AD5" w:rsidRPr="27C84CB0">
            <w:rPr>
              <w:color w:val="1F4E79" w:themeColor="accent1" w:themeShade="80"/>
              <w:sz w:val="24"/>
              <w:szCs w:val="24"/>
            </w:rPr>
            <w:t>children’s</w:t>
          </w:r>
          <w:r w:rsidR="687F2ABB" w:rsidRPr="27C84CB0">
            <w:rPr>
              <w:color w:val="1F4E79" w:themeColor="accent1" w:themeShade="80"/>
              <w:sz w:val="24"/>
              <w:szCs w:val="24"/>
            </w:rPr>
            <w:t xml:space="preserve"> groups and individuals  </w:t>
          </w:r>
        </w:p>
        <w:p w14:paraId="2C2D15CC" w14:textId="39138DDD" w:rsidR="000E22AA" w:rsidRPr="00267D7E" w:rsidRDefault="000E22AA" w:rsidP="000E22AA">
          <w:pPr>
            <w:pStyle w:val="Header"/>
            <w:jc w:val="right"/>
            <w:rPr>
              <w:rStyle w:val="normaltextrun"/>
              <w:rFonts w:asciiTheme="majorHAnsi" w:hAnsiTheme="majorHAnsi" w:cstheme="majorBidi"/>
              <w:color w:val="3D5973"/>
              <w:sz w:val="20"/>
              <w:szCs w:val="20"/>
            </w:rPr>
          </w:pPr>
          <w:r w:rsidRPr="00267D7E">
            <w:rPr>
              <w:color w:val="1F4E79" w:themeColor="accent1" w:themeShade="80"/>
              <w:sz w:val="24"/>
              <w:szCs w:val="24"/>
            </w:rPr>
            <w:t>(Including school groups, 1:1 sessions, holiday activities, weekend clubs)</w:t>
          </w:r>
          <w:r w:rsidRPr="00267D7E">
            <w:rPr>
              <w:color w:val="1F4E79" w:themeColor="accent1" w:themeShade="80"/>
              <w:sz w:val="20"/>
              <w:szCs w:val="20"/>
            </w:rPr>
            <w:t xml:space="preserve">  </w:t>
          </w:r>
        </w:p>
      </w:tc>
    </w:tr>
  </w:tbl>
  <w:p w14:paraId="09B22927" w14:textId="77777777" w:rsidR="00EB7C7A" w:rsidRPr="00267D7E" w:rsidRDefault="00EB7C7A" w:rsidP="000E75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3906"/>
    <w:multiLevelType w:val="hybridMultilevel"/>
    <w:tmpl w:val="C69603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D1550"/>
    <w:multiLevelType w:val="multilevel"/>
    <w:tmpl w:val="B2E8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7C7921"/>
    <w:multiLevelType w:val="multilevel"/>
    <w:tmpl w:val="51F8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E92EF6"/>
    <w:multiLevelType w:val="multilevel"/>
    <w:tmpl w:val="BCF4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77E78"/>
    <w:multiLevelType w:val="multilevel"/>
    <w:tmpl w:val="3E64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8C46FA"/>
    <w:multiLevelType w:val="multilevel"/>
    <w:tmpl w:val="65AC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3476B7"/>
    <w:multiLevelType w:val="hybridMultilevel"/>
    <w:tmpl w:val="27B23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357FF"/>
    <w:multiLevelType w:val="multilevel"/>
    <w:tmpl w:val="306C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191C28"/>
    <w:multiLevelType w:val="hybridMultilevel"/>
    <w:tmpl w:val="5FF25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C33C1"/>
    <w:multiLevelType w:val="hybridMultilevel"/>
    <w:tmpl w:val="5FA25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C0A9A"/>
    <w:multiLevelType w:val="multilevel"/>
    <w:tmpl w:val="D53C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0847F7"/>
    <w:multiLevelType w:val="multilevel"/>
    <w:tmpl w:val="0898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5533FE"/>
    <w:multiLevelType w:val="hybridMultilevel"/>
    <w:tmpl w:val="9EB27AE4"/>
    <w:lvl w:ilvl="0" w:tplc="F7E22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67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20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88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A3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29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4B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E62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8D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E45C9"/>
    <w:multiLevelType w:val="multilevel"/>
    <w:tmpl w:val="F682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952319"/>
    <w:multiLevelType w:val="multilevel"/>
    <w:tmpl w:val="4E12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196559"/>
    <w:multiLevelType w:val="multilevel"/>
    <w:tmpl w:val="B6D6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4C481F"/>
    <w:multiLevelType w:val="hybridMultilevel"/>
    <w:tmpl w:val="AD4A7B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53C90"/>
    <w:multiLevelType w:val="multilevel"/>
    <w:tmpl w:val="6726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6351E7"/>
    <w:multiLevelType w:val="multilevel"/>
    <w:tmpl w:val="A376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26562C"/>
    <w:multiLevelType w:val="multilevel"/>
    <w:tmpl w:val="3054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06474F"/>
    <w:multiLevelType w:val="multilevel"/>
    <w:tmpl w:val="E17C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D34862"/>
    <w:multiLevelType w:val="multilevel"/>
    <w:tmpl w:val="3B72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E8497F"/>
    <w:multiLevelType w:val="multilevel"/>
    <w:tmpl w:val="953E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B3176B"/>
    <w:multiLevelType w:val="multilevel"/>
    <w:tmpl w:val="23A4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D55D94"/>
    <w:multiLevelType w:val="multilevel"/>
    <w:tmpl w:val="7536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F5E5558"/>
    <w:multiLevelType w:val="multilevel"/>
    <w:tmpl w:val="9CF2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176488D"/>
    <w:multiLevelType w:val="multilevel"/>
    <w:tmpl w:val="3DB0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7E346B"/>
    <w:multiLevelType w:val="multilevel"/>
    <w:tmpl w:val="78E6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EE4AC5"/>
    <w:multiLevelType w:val="multilevel"/>
    <w:tmpl w:val="5E58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7E6C4B"/>
    <w:multiLevelType w:val="multilevel"/>
    <w:tmpl w:val="6F4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410340"/>
    <w:multiLevelType w:val="multilevel"/>
    <w:tmpl w:val="9A74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3156045">
    <w:abstractNumId w:val="12"/>
  </w:num>
  <w:num w:numId="2" w16cid:durableId="56902078">
    <w:abstractNumId w:val="16"/>
  </w:num>
  <w:num w:numId="3" w16cid:durableId="1556774508">
    <w:abstractNumId w:val="0"/>
  </w:num>
  <w:num w:numId="4" w16cid:durableId="1489174813">
    <w:abstractNumId w:val="25"/>
  </w:num>
  <w:num w:numId="5" w16cid:durableId="616834956">
    <w:abstractNumId w:val="21"/>
  </w:num>
  <w:num w:numId="6" w16cid:durableId="1854539135">
    <w:abstractNumId w:val="30"/>
  </w:num>
  <w:num w:numId="7" w16cid:durableId="1769083916">
    <w:abstractNumId w:val="3"/>
  </w:num>
  <w:num w:numId="8" w16cid:durableId="1532645913">
    <w:abstractNumId w:val="14"/>
  </w:num>
  <w:num w:numId="9" w16cid:durableId="243296586">
    <w:abstractNumId w:val="20"/>
  </w:num>
  <w:num w:numId="10" w16cid:durableId="181360734">
    <w:abstractNumId w:val="4"/>
  </w:num>
  <w:num w:numId="11" w16cid:durableId="620183993">
    <w:abstractNumId w:val="24"/>
  </w:num>
  <w:num w:numId="12" w16cid:durableId="307125930">
    <w:abstractNumId w:val="2"/>
  </w:num>
  <w:num w:numId="13" w16cid:durableId="1509714822">
    <w:abstractNumId w:val="23"/>
  </w:num>
  <w:num w:numId="14" w16cid:durableId="1992368122">
    <w:abstractNumId w:val="17"/>
  </w:num>
  <w:num w:numId="15" w16cid:durableId="484013752">
    <w:abstractNumId w:val="26"/>
  </w:num>
  <w:num w:numId="16" w16cid:durableId="437024126">
    <w:abstractNumId w:val="27"/>
  </w:num>
  <w:num w:numId="17" w16cid:durableId="210506772">
    <w:abstractNumId w:val="10"/>
  </w:num>
  <w:num w:numId="18" w16cid:durableId="2010865241">
    <w:abstractNumId w:val="28"/>
  </w:num>
  <w:num w:numId="19" w16cid:durableId="1944144010">
    <w:abstractNumId w:val="15"/>
  </w:num>
  <w:num w:numId="20" w16cid:durableId="1444614286">
    <w:abstractNumId w:val="1"/>
  </w:num>
  <w:num w:numId="21" w16cid:durableId="936720029">
    <w:abstractNumId w:val="18"/>
  </w:num>
  <w:num w:numId="22" w16cid:durableId="1711302534">
    <w:abstractNumId w:val="29"/>
  </w:num>
  <w:num w:numId="23" w16cid:durableId="714738225">
    <w:abstractNumId w:val="22"/>
  </w:num>
  <w:num w:numId="24" w16cid:durableId="148862347">
    <w:abstractNumId w:val="5"/>
  </w:num>
  <w:num w:numId="25" w16cid:durableId="1960331314">
    <w:abstractNumId w:val="11"/>
  </w:num>
  <w:num w:numId="26" w16cid:durableId="1319112908">
    <w:abstractNumId w:val="19"/>
  </w:num>
  <w:num w:numId="27" w16cid:durableId="802432050">
    <w:abstractNumId w:val="7"/>
  </w:num>
  <w:num w:numId="28" w16cid:durableId="1294554485">
    <w:abstractNumId w:val="13"/>
  </w:num>
  <w:num w:numId="29" w16cid:durableId="988708118">
    <w:abstractNumId w:val="6"/>
  </w:num>
  <w:num w:numId="30" w16cid:durableId="1052074211">
    <w:abstractNumId w:val="8"/>
  </w:num>
  <w:num w:numId="31" w16cid:durableId="1638728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C7A"/>
    <w:rsid w:val="000132E0"/>
    <w:rsid w:val="00057DA4"/>
    <w:rsid w:val="000762D2"/>
    <w:rsid w:val="00085CD5"/>
    <w:rsid w:val="000973F5"/>
    <w:rsid w:val="000A113A"/>
    <w:rsid w:val="000B4687"/>
    <w:rsid w:val="000C1FEA"/>
    <w:rsid w:val="000C7ED0"/>
    <w:rsid w:val="000E22AA"/>
    <w:rsid w:val="000E75D8"/>
    <w:rsid w:val="000F665B"/>
    <w:rsid w:val="001003AC"/>
    <w:rsid w:val="00127DDE"/>
    <w:rsid w:val="00130F81"/>
    <w:rsid w:val="00142809"/>
    <w:rsid w:val="0015776B"/>
    <w:rsid w:val="001808F2"/>
    <w:rsid w:val="001A0417"/>
    <w:rsid w:val="001E1F94"/>
    <w:rsid w:val="001F2B5C"/>
    <w:rsid w:val="002057B4"/>
    <w:rsid w:val="00217DE0"/>
    <w:rsid w:val="002355B0"/>
    <w:rsid w:val="00267D7E"/>
    <w:rsid w:val="00274329"/>
    <w:rsid w:val="00275D15"/>
    <w:rsid w:val="00281824"/>
    <w:rsid w:val="002D7C12"/>
    <w:rsid w:val="002E4078"/>
    <w:rsid w:val="00307997"/>
    <w:rsid w:val="00323E49"/>
    <w:rsid w:val="00337C9F"/>
    <w:rsid w:val="00351C51"/>
    <w:rsid w:val="003614CA"/>
    <w:rsid w:val="003676D3"/>
    <w:rsid w:val="0038381F"/>
    <w:rsid w:val="00387061"/>
    <w:rsid w:val="003911F7"/>
    <w:rsid w:val="003B4C39"/>
    <w:rsid w:val="003C0CF9"/>
    <w:rsid w:val="003C27D1"/>
    <w:rsid w:val="003C33A3"/>
    <w:rsid w:val="00410694"/>
    <w:rsid w:val="004119BC"/>
    <w:rsid w:val="00417FCE"/>
    <w:rsid w:val="00426729"/>
    <w:rsid w:val="0044177B"/>
    <w:rsid w:val="004773A7"/>
    <w:rsid w:val="004803B5"/>
    <w:rsid w:val="004932C9"/>
    <w:rsid w:val="00497BBC"/>
    <w:rsid w:val="004A1467"/>
    <w:rsid w:val="004A301A"/>
    <w:rsid w:val="004A576A"/>
    <w:rsid w:val="004C1F7B"/>
    <w:rsid w:val="004C3DBC"/>
    <w:rsid w:val="004C763D"/>
    <w:rsid w:val="004E1850"/>
    <w:rsid w:val="004F6F34"/>
    <w:rsid w:val="00510175"/>
    <w:rsid w:val="00510EE1"/>
    <w:rsid w:val="005158CB"/>
    <w:rsid w:val="00526AD3"/>
    <w:rsid w:val="00550B41"/>
    <w:rsid w:val="005513FD"/>
    <w:rsid w:val="00562212"/>
    <w:rsid w:val="0057275B"/>
    <w:rsid w:val="00574922"/>
    <w:rsid w:val="00586D56"/>
    <w:rsid w:val="005A7A6F"/>
    <w:rsid w:val="005C457D"/>
    <w:rsid w:val="005C6D7B"/>
    <w:rsid w:val="005E7A9D"/>
    <w:rsid w:val="00605165"/>
    <w:rsid w:val="006372A9"/>
    <w:rsid w:val="00681515"/>
    <w:rsid w:val="006827D0"/>
    <w:rsid w:val="0068484B"/>
    <w:rsid w:val="00693646"/>
    <w:rsid w:val="006D78AA"/>
    <w:rsid w:val="006E72AF"/>
    <w:rsid w:val="006F6696"/>
    <w:rsid w:val="0070121C"/>
    <w:rsid w:val="00705F64"/>
    <w:rsid w:val="00711237"/>
    <w:rsid w:val="00711897"/>
    <w:rsid w:val="00740836"/>
    <w:rsid w:val="007533A3"/>
    <w:rsid w:val="0075488F"/>
    <w:rsid w:val="007968DC"/>
    <w:rsid w:val="007B0F5A"/>
    <w:rsid w:val="007B4353"/>
    <w:rsid w:val="007B580F"/>
    <w:rsid w:val="007C79A5"/>
    <w:rsid w:val="007D139F"/>
    <w:rsid w:val="00801546"/>
    <w:rsid w:val="008805DC"/>
    <w:rsid w:val="00884D03"/>
    <w:rsid w:val="00887DD4"/>
    <w:rsid w:val="008D45E0"/>
    <w:rsid w:val="008E631E"/>
    <w:rsid w:val="00916410"/>
    <w:rsid w:val="00955E47"/>
    <w:rsid w:val="00983E73"/>
    <w:rsid w:val="009B016D"/>
    <w:rsid w:val="009C3FEA"/>
    <w:rsid w:val="009F000E"/>
    <w:rsid w:val="009F2C26"/>
    <w:rsid w:val="00A222F8"/>
    <w:rsid w:val="00A3386A"/>
    <w:rsid w:val="00A35EC7"/>
    <w:rsid w:val="00A527D0"/>
    <w:rsid w:val="00A52902"/>
    <w:rsid w:val="00A654A7"/>
    <w:rsid w:val="00A84AF2"/>
    <w:rsid w:val="00A90C7B"/>
    <w:rsid w:val="00AA5C29"/>
    <w:rsid w:val="00AB03D9"/>
    <w:rsid w:val="00AC37F7"/>
    <w:rsid w:val="00AD271F"/>
    <w:rsid w:val="00AE0EB6"/>
    <w:rsid w:val="00B0460E"/>
    <w:rsid w:val="00B26D20"/>
    <w:rsid w:val="00B34410"/>
    <w:rsid w:val="00B55BB5"/>
    <w:rsid w:val="00B642B3"/>
    <w:rsid w:val="00B91B02"/>
    <w:rsid w:val="00B974A4"/>
    <w:rsid w:val="00BD1D4D"/>
    <w:rsid w:val="00BD6398"/>
    <w:rsid w:val="00BE28F1"/>
    <w:rsid w:val="00C02648"/>
    <w:rsid w:val="00C14CBD"/>
    <w:rsid w:val="00C23F45"/>
    <w:rsid w:val="00C2465A"/>
    <w:rsid w:val="00C24695"/>
    <w:rsid w:val="00C7309E"/>
    <w:rsid w:val="00C80346"/>
    <w:rsid w:val="00CA36D9"/>
    <w:rsid w:val="00CA6EE7"/>
    <w:rsid w:val="00D151E1"/>
    <w:rsid w:val="00DC2509"/>
    <w:rsid w:val="00DD6421"/>
    <w:rsid w:val="00DD7A73"/>
    <w:rsid w:val="00DE6C4B"/>
    <w:rsid w:val="00E12933"/>
    <w:rsid w:val="00E26A43"/>
    <w:rsid w:val="00E877F8"/>
    <w:rsid w:val="00E9028E"/>
    <w:rsid w:val="00E93089"/>
    <w:rsid w:val="00EB7746"/>
    <w:rsid w:val="00EB7C7A"/>
    <w:rsid w:val="00EC1B1E"/>
    <w:rsid w:val="00ED4C0A"/>
    <w:rsid w:val="00EF0F7B"/>
    <w:rsid w:val="00EF53BD"/>
    <w:rsid w:val="00F01BA0"/>
    <w:rsid w:val="00F21902"/>
    <w:rsid w:val="00F21925"/>
    <w:rsid w:val="00F305C8"/>
    <w:rsid w:val="00F363CB"/>
    <w:rsid w:val="00F52FBF"/>
    <w:rsid w:val="00F54570"/>
    <w:rsid w:val="00F722BB"/>
    <w:rsid w:val="00F73CC6"/>
    <w:rsid w:val="00F73E61"/>
    <w:rsid w:val="00F90DE4"/>
    <w:rsid w:val="00F93945"/>
    <w:rsid w:val="00F95152"/>
    <w:rsid w:val="00FB084E"/>
    <w:rsid w:val="00FB24CE"/>
    <w:rsid w:val="00FC1E62"/>
    <w:rsid w:val="00FE13AE"/>
    <w:rsid w:val="02C54D28"/>
    <w:rsid w:val="085944D8"/>
    <w:rsid w:val="0A090E54"/>
    <w:rsid w:val="0AF0548F"/>
    <w:rsid w:val="0CC3F953"/>
    <w:rsid w:val="10157B0E"/>
    <w:rsid w:val="1365BDAD"/>
    <w:rsid w:val="155E2961"/>
    <w:rsid w:val="179B922F"/>
    <w:rsid w:val="17F8D02F"/>
    <w:rsid w:val="18A415D2"/>
    <w:rsid w:val="1B07FE20"/>
    <w:rsid w:val="1B158C96"/>
    <w:rsid w:val="1F60AFFF"/>
    <w:rsid w:val="2006AECB"/>
    <w:rsid w:val="201B7DE6"/>
    <w:rsid w:val="2062885C"/>
    <w:rsid w:val="214AA2E8"/>
    <w:rsid w:val="216F0899"/>
    <w:rsid w:val="27C84CB0"/>
    <w:rsid w:val="2913E8A0"/>
    <w:rsid w:val="2E497E78"/>
    <w:rsid w:val="2F1A852B"/>
    <w:rsid w:val="2F6E6864"/>
    <w:rsid w:val="3013E944"/>
    <w:rsid w:val="34FF009B"/>
    <w:rsid w:val="361E3825"/>
    <w:rsid w:val="38A56953"/>
    <w:rsid w:val="3A900599"/>
    <w:rsid w:val="3D35E5B7"/>
    <w:rsid w:val="44FCC7F7"/>
    <w:rsid w:val="46117B22"/>
    <w:rsid w:val="46982C8C"/>
    <w:rsid w:val="4719AB20"/>
    <w:rsid w:val="47D6E732"/>
    <w:rsid w:val="4B857146"/>
    <w:rsid w:val="4B9D07D8"/>
    <w:rsid w:val="4E384314"/>
    <w:rsid w:val="509FB4FF"/>
    <w:rsid w:val="58DD5ABD"/>
    <w:rsid w:val="5B02A9D5"/>
    <w:rsid w:val="5C992E54"/>
    <w:rsid w:val="5E4C8A45"/>
    <w:rsid w:val="607BFD02"/>
    <w:rsid w:val="60E1A471"/>
    <w:rsid w:val="631CFE38"/>
    <w:rsid w:val="64D6FCEF"/>
    <w:rsid w:val="668EA2AA"/>
    <w:rsid w:val="687F2ABB"/>
    <w:rsid w:val="6B3F08C9"/>
    <w:rsid w:val="6B65A115"/>
    <w:rsid w:val="6B763AD5"/>
    <w:rsid w:val="6B911A95"/>
    <w:rsid w:val="6F446660"/>
    <w:rsid w:val="73CE476C"/>
    <w:rsid w:val="7709FC6A"/>
    <w:rsid w:val="791A9B49"/>
    <w:rsid w:val="7A42601E"/>
    <w:rsid w:val="7FD68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3A444"/>
  <w15:chartTrackingRefBased/>
  <w15:docId w15:val="{B8988BFE-B28A-4A4D-935B-D802B83D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E61"/>
    <w:pPr>
      <w:spacing w:after="0" w:line="240" w:lineRule="auto"/>
    </w:pPr>
    <w:rPr>
      <w:rFonts w:ascii="Franklin Gothic Book" w:eastAsia="Times New Roman" w:hAnsi="Franklin Gothic Book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C7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7C7A"/>
  </w:style>
  <w:style w:type="paragraph" w:styleId="Footer">
    <w:name w:val="footer"/>
    <w:basedOn w:val="Normal"/>
    <w:link w:val="FooterChar"/>
    <w:uiPriority w:val="99"/>
    <w:unhideWhenUsed/>
    <w:rsid w:val="00EB7C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C7A"/>
  </w:style>
  <w:style w:type="character" w:customStyle="1" w:styleId="normaltextrun">
    <w:name w:val="normaltextrun"/>
    <w:basedOn w:val="DefaultParagraphFont"/>
    <w:rsid w:val="0070121C"/>
  </w:style>
  <w:style w:type="paragraph" w:styleId="ListParagraph">
    <w:name w:val="List Paragraph"/>
    <w:basedOn w:val="Normal"/>
    <w:uiPriority w:val="34"/>
    <w:qFormat/>
    <w:rsid w:val="007012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0E7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057DA4"/>
  </w:style>
  <w:style w:type="paragraph" w:customStyle="1" w:styleId="paragraph">
    <w:name w:val="paragraph"/>
    <w:basedOn w:val="Normal"/>
    <w:rsid w:val="00057D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1e63b-f443-4cc3-9cfc-4aee68fc37c0">
      <Terms xmlns="http://schemas.microsoft.com/office/infopath/2007/PartnerControls"/>
    </lcf76f155ced4ddcb4097134ff3c332f>
    <TaxCatchAll xmlns="243340d5-4ca6-4e04-842f-e5b6a85b41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FADC9D1E54B43B466BF3670B7963C" ma:contentTypeVersion="16" ma:contentTypeDescription="Create a new document." ma:contentTypeScope="" ma:versionID="5e6ba15dba53a8f59252870ab7b37a1e">
  <xsd:schema xmlns:xsd="http://www.w3.org/2001/XMLSchema" xmlns:xs="http://www.w3.org/2001/XMLSchema" xmlns:p="http://schemas.microsoft.com/office/2006/metadata/properties" xmlns:ns2="f311e63b-f443-4cc3-9cfc-4aee68fc37c0" xmlns:ns3="243340d5-4ca6-4e04-842f-e5b6a85b41d1" targetNamespace="http://schemas.microsoft.com/office/2006/metadata/properties" ma:root="true" ma:fieldsID="c9478cb3ca1ef24c8ea9f1e393f75770" ns2:_="" ns3:_="">
    <xsd:import namespace="f311e63b-f443-4cc3-9cfc-4aee68fc37c0"/>
    <xsd:import namespace="243340d5-4ca6-4e04-842f-e5b6a85b4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1e63b-f443-4cc3-9cfc-4aee68fc3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b29a62-5dec-4550-9fe9-be671f986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340d5-4ca6-4e04-842f-e5b6a85b41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d924d3-7b40-4a1b-bb71-7e63a7e2f4b7}" ma:internalName="TaxCatchAll" ma:showField="CatchAllData" ma:web="243340d5-4ca6-4e04-842f-e5b6a85b4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4F8F5D-4873-42D6-B2F1-76089F196225}">
  <ds:schemaRefs>
    <ds:schemaRef ds:uri="http://schemas.microsoft.com/office/2006/metadata/properties"/>
    <ds:schemaRef ds:uri="http://schemas.microsoft.com/office/infopath/2007/PartnerControls"/>
    <ds:schemaRef ds:uri="f311e63b-f443-4cc3-9cfc-4aee68fc37c0"/>
    <ds:schemaRef ds:uri="243340d5-4ca6-4e04-842f-e5b6a85b41d1"/>
  </ds:schemaRefs>
</ds:datastoreItem>
</file>

<file path=customXml/itemProps2.xml><?xml version="1.0" encoding="utf-8"?>
<ds:datastoreItem xmlns:ds="http://schemas.openxmlformats.org/officeDocument/2006/customXml" ds:itemID="{5F9BCDF3-E37B-4D8F-AD0F-EE8DD9569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1e63b-f443-4cc3-9cfc-4aee68fc37c0"/>
    <ds:schemaRef ds:uri="243340d5-4ca6-4e04-842f-e5b6a85b4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0C2C69-43F5-472C-AE72-8AE29EE44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16D215-5847-42A7-B0E5-9B1B64A53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1192</Words>
  <Characters>6120</Characters>
  <Application>Microsoft Office Word</Application>
  <DocSecurity>0</DocSecurity>
  <Lines>149</Lines>
  <Paragraphs>84</Paragraphs>
  <ScaleCrop>false</ScaleCrop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Colpus</dc:creator>
  <cp:keywords/>
  <dc:description/>
  <cp:lastModifiedBy>Jo Williams</cp:lastModifiedBy>
  <cp:revision>55</cp:revision>
  <dcterms:created xsi:type="dcterms:W3CDTF">2026-06-18T10:38:00Z</dcterms:created>
  <dcterms:modified xsi:type="dcterms:W3CDTF">2026-08-13T15:10:00Z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0x01010007DFADC9D1E54B43B466BF3670B7963C</vt:lpwstr>
  </property>
  <property fmtid="{D5CDD505-2E9C-101B-9397-08002B2CF9AE}" pid="3" name="Order">
    <vt:r8>11800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